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1DB9" w14:textId="77777777" w:rsidR="00351154" w:rsidRDefault="00351154" w:rsidP="00351154">
      <w:pPr>
        <w:pStyle w:val="Header"/>
        <w:rPr>
          <w:b/>
          <w:sz w:val="28"/>
        </w:rPr>
      </w:pPr>
    </w:p>
    <w:p w14:paraId="546FFA26" w14:textId="58CB3207" w:rsidR="00351154" w:rsidRPr="00EA66CD" w:rsidRDefault="00351154" w:rsidP="00351154">
      <w:pPr>
        <w:pStyle w:val="Header"/>
        <w:rPr>
          <w:b/>
          <w:sz w:val="28"/>
        </w:rPr>
      </w:pPr>
      <w:r w:rsidRPr="00EA66CD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DC7731" wp14:editId="32D5888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23900" cy="339607"/>
            <wp:effectExtent l="0" t="0" r="0" b="3810"/>
            <wp:wrapSquare wrapText="bothSides"/>
            <wp:docPr id="1" name="Picture 1" descr="North Orange Continuing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Orange Continuing Educat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6CD">
        <w:rPr>
          <w:b/>
          <w:sz w:val="28"/>
        </w:rPr>
        <w:t xml:space="preserve">Distance Education Curriculum Proposal </w:t>
      </w:r>
      <w:r>
        <w:rPr>
          <w:b/>
          <w:sz w:val="28"/>
        </w:rPr>
        <w:t xml:space="preserve">Addendum </w:t>
      </w:r>
    </w:p>
    <w:p w14:paraId="6780F1DA" w14:textId="77777777" w:rsidR="00351154" w:rsidRDefault="00351154" w:rsidP="00CE1EDD">
      <w:pPr>
        <w:spacing w:after="0"/>
        <w:rPr>
          <w:rFonts w:cstheme="minorHAnsi"/>
          <w:sz w:val="24"/>
          <w:szCs w:val="24"/>
        </w:rPr>
      </w:pPr>
    </w:p>
    <w:p w14:paraId="4A435126" w14:textId="1749063C" w:rsidR="006912BB" w:rsidRDefault="00EA66CD" w:rsidP="00CE1EDD">
      <w:pPr>
        <w:spacing w:after="0"/>
        <w:rPr>
          <w:rFonts w:cstheme="minorHAnsi"/>
          <w:sz w:val="24"/>
          <w:szCs w:val="24"/>
        </w:rPr>
      </w:pPr>
      <w:r w:rsidRPr="00A25618">
        <w:rPr>
          <w:rFonts w:cstheme="minorHAnsi"/>
          <w:sz w:val="24"/>
          <w:szCs w:val="24"/>
        </w:rPr>
        <w:t xml:space="preserve">This form must be completed for any course offered in </w:t>
      </w:r>
      <w:r w:rsidR="00A15BED">
        <w:rPr>
          <w:rFonts w:cstheme="minorHAnsi"/>
          <w:sz w:val="24"/>
          <w:szCs w:val="24"/>
        </w:rPr>
        <w:t>an</w:t>
      </w:r>
      <w:r w:rsidRPr="00A25618">
        <w:rPr>
          <w:rFonts w:cstheme="minorHAnsi"/>
          <w:sz w:val="24"/>
          <w:szCs w:val="24"/>
        </w:rPr>
        <w:t xml:space="preserve"> online modality, and it sho</w:t>
      </w:r>
      <w:r w:rsidR="00A7791F" w:rsidRPr="00A25618">
        <w:rPr>
          <w:rFonts w:cstheme="minorHAnsi"/>
          <w:sz w:val="24"/>
          <w:szCs w:val="24"/>
        </w:rPr>
        <w:t>uld be updated whenever the COR (Course Outline of Record) is updated.  Please complete this form for a course; do not make it instructor specific.  Save the form with a file name that includes “DEA” (Distance Education Addendum) followed by the course discipline prefix and course number, for example, “DEA.</w:t>
      </w:r>
      <w:r w:rsidR="008844DD">
        <w:rPr>
          <w:rFonts w:cstheme="minorHAnsi"/>
          <w:sz w:val="24"/>
          <w:szCs w:val="24"/>
        </w:rPr>
        <w:t>IHSS100</w:t>
      </w:r>
      <w:r w:rsidR="00A7791F" w:rsidRPr="00A25618">
        <w:rPr>
          <w:rFonts w:cstheme="minorHAnsi"/>
          <w:sz w:val="24"/>
          <w:szCs w:val="24"/>
        </w:rPr>
        <w:t xml:space="preserve">.docx.”  </w:t>
      </w:r>
      <w:r w:rsidR="005A7768">
        <w:rPr>
          <w:rFonts w:cstheme="minorHAnsi"/>
          <w:sz w:val="24"/>
          <w:szCs w:val="24"/>
        </w:rPr>
        <w:t>Email</w:t>
      </w:r>
      <w:r w:rsidR="00CC491E">
        <w:rPr>
          <w:rFonts w:cstheme="minorHAnsi"/>
          <w:sz w:val="24"/>
          <w:szCs w:val="24"/>
        </w:rPr>
        <w:t xml:space="preserve"> the</w:t>
      </w:r>
      <w:r w:rsidR="005A7768">
        <w:rPr>
          <w:rFonts w:cstheme="minorHAnsi"/>
          <w:sz w:val="24"/>
          <w:szCs w:val="24"/>
        </w:rPr>
        <w:t xml:space="preserve"> completed form to </w:t>
      </w:r>
      <w:r w:rsidR="00427542">
        <w:rPr>
          <w:rFonts w:cstheme="minorHAnsi"/>
          <w:sz w:val="24"/>
          <w:szCs w:val="24"/>
        </w:rPr>
        <w:t>the NOCE Distance Education Faculty Coordinator</w:t>
      </w:r>
      <w:r w:rsidR="00A7791F" w:rsidRPr="00A25618">
        <w:rPr>
          <w:rFonts w:cstheme="minorHAnsi"/>
          <w:sz w:val="24"/>
          <w:szCs w:val="24"/>
        </w:rPr>
        <w:t>.</w:t>
      </w:r>
    </w:p>
    <w:p w14:paraId="223AD3AF" w14:textId="77777777" w:rsidR="00CE1EDD" w:rsidRDefault="00CE1EDD" w:rsidP="00CE1EDD">
      <w:pPr>
        <w:pStyle w:val="Subtitle"/>
        <w:spacing w:after="0"/>
      </w:pPr>
    </w:p>
    <w:p w14:paraId="320D71A0" w14:textId="12820D09" w:rsidR="002F4C7C" w:rsidRDefault="002F4C7C" w:rsidP="00CE1EDD">
      <w:pPr>
        <w:pStyle w:val="Subtitle"/>
        <w:spacing w:after="0"/>
      </w:pPr>
      <w:r>
        <w:t>Relevant Title 5 Sections</w:t>
      </w:r>
    </w:p>
    <w:p w14:paraId="2FB2341B" w14:textId="5E000155" w:rsidR="002F4C7C" w:rsidRPr="00997D14" w:rsidRDefault="002F4C7C" w:rsidP="00A80FF8">
      <w:pPr>
        <w:spacing w:after="0"/>
        <w:rPr>
          <w:b/>
          <w:bCs/>
        </w:rPr>
      </w:pPr>
      <w:r w:rsidRPr="00997D14">
        <w:rPr>
          <w:b/>
          <w:bCs/>
        </w:rPr>
        <w:t xml:space="preserve">§ 55206 </w:t>
      </w:r>
      <w:r w:rsidR="00C43D91" w:rsidRPr="00997D14">
        <w:rPr>
          <w:b/>
          <w:bCs/>
        </w:rPr>
        <w:t>Separate Course Approval</w:t>
      </w:r>
    </w:p>
    <w:p w14:paraId="413FFF8F" w14:textId="2B230DF6" w:rsidR="00C43D91" w:rsidRDefault="00C43D91" w:rsidP="00A80FF8">
      <w:pPr>
        <w:spacing w:after="0"/>
      </w:pPr>
      <w:r>
        <w:t xml:space="preserve">If any portion of the instruction in a new or existing course is to be provided through distance education, an addendum to the official course of record shall be required.  </w:t>
      </w:r>
      <w:r w:rsidR="00950BCF">
        <w:t>In addition to addressing how course outcomes will be achieved in a distance education mode, the addendum shall at a minimum</w:t>
      </w:r>
      <w:r w:rsidR="00EF6A7A">
        <w:t xml:space="preserve"> specify how the portion of the instruction delivered via distance education meets:</w:t>
      </w:r>
    </w:p>
    <w:p w14:paraId="7ADB5D05" w14:textId="5C35F5C4" w:rsidR="00EF6A7A" w:rsidRDefault="00EF6A7A" w:rsidP="00A80FF8">
      <w:pPr>
        <w:pStyle w:val="ListParagraph"/>
        <w:numPr>
          <w:ilvl w:val="0"/>
          <w:numId w:val="5"/>
        </w:numPr>
        <w:spacing w:after="0"/>
      </w:pPr>
      <w:r>
        <w:t>Regular and effective contact between instructors and students and</w:t>
      </w:r>
      <w:r w:rsidR="003977FB">
        <w:t xml:space="preserve"> among students as referenced in title 5</w:t>
      </w:r>
      <w:r w:rsidR="003E38BD">
        <w:t>, section 55204</w:t>
      </w:r>
      <w:r w:rsidR="002E7FB9">
        <w:t>(</w:t>
      </w:r>
      <w:r w:rsidR="003E38BD">
        <w:t xml:space="preserve">a), and </w:t>
      </w:r>
    </w:p>
    <w:p w14:paraId="47265909" w14:textId="02AA2C31" w:rsidR="00842184" w:rsidRDefault="00286254" w:rsidP="00A80FF8">
      <w:pPr>
        <w:pStyle w:val="ListParagraph"/>
        <w:numPr>
          <w:ilvl w:val="0"/>
          <w:numId w:val="5"/>
        </w:numPr>
        <w:spacing w:after="0"/>
      </w:pPr>
      <w:r>
        <w:t xml:space="preserve">Requirements of the </w:t>
      </w:r>
      <w:r w:rsidR="00705B10">
        <w:t>Americans with Disabilities Act (</w:t>
      </w:r>
      <w:r w:rsidR="00441198">
        <w:t>42 U.S.C. §</w:t>
      </w:r>
      <w:r w:rsidR="005354A6">
        <w:t xml:space="preserve"> 12100 et seq.) and section 508 of the Rehabilitation Act of 1973, as amended, (29 U.S.C. </w:t>
      </w:r>
      <w:r w:rsidR="0034439D">
        <w:t>§ 749</w:t>
      </w:r>
      <w:r w:rsidR="00842184">
        <w:t>d)</w:t>
      </w:r>
    </w:p>
    <w:p w14:paraId="025ADE60" w14:textId="475F9DB1" w:rsidR="0007303B" w:rsidRDefault="00777B02" w:rsidP="00A80FF8">
      <w:pPr>
        <w:spacing w:after="0"/>
      </w:pPr>
      <w:r>
        <w:t xml:space="preserve">The addendum shall be separately </w:t>
      </w:r>
      <w:r w:rsidR="00C143D5">
        <w:t>approved according to the district’s adopted curriculum approval procedures.</w:t>
      </w:r>
    </w:p>
    <w:p w14:paraId="3417ED4F" w14:textId="3707A62D" w:rsidR="00027E54" w:rsidRDefault="0007303B" w:rsidP="00A80FF8">
      <w:pPr>
        <w:spacing w:after="0"/>
      </w:pPr>
      <w:r>
        <w:t xml:space="preserve">Note:  Authority cited:  Sections 66700 and </w:t>
      </w:r>
      <w:r w:rsidR="00990D6F">
        <w:t xml:space="preserve">70901, Education Code.  Reference:  Sections 70901 and </w:t>
      </w:r>
      <w:r w:rsidR="00E43E28">
        <w:t xml:space="preserve">70902, Education Code. </w:t>
      </w:r>
    </w:p>
    <w:p w14:paraId="1BFF9141" w14:textId="45D7AA01" w:rsidR="00C143D5" w:rsidRPr="00997D14" w:rsidRDefault="005F2A45" w:rsidP="00A80FF8">
      <w:pPr>
        <w:spacing w:after="0"/>
        <w:rPr>
          <w:b/>
          <w:bCs/>
        </w:rPr>
      </w:pPr>
      <w:r w:rsidRPr="00997D14">
        <w:rPr>
          <w:b/>
          <w:bCs/>
        </w:rPr>
        <w:t xml:space="preserve">§ </w:t>
      </w:r>
      <w:r w:rsidR="00F31573" w:rsidRPr="00997D14">
        <w:rPr>
          <w:b/>
          <w:bCs/>
        </w:rPr>
        <w:t>55202 Course Quality Standards</w:t>
      </w:r>
    </w:p>
    <w:p w14:paraId="481A6CF7" w14:textId="3340E6FB" w:rsidR="00F31573" w:rsidRDefault="00783ADD" w:rsidP="00A80FF8">
      <w:pPr>
        <w:spacing w:after="0"/>
      </w:pPr>
      <w:r>
        <w:t xml:space="preserve">The same standards </w:t>
      </w:r>
      <w:r w:rsidR="00E84AE3">
        <w:t>of course quality shall be applied to any portion of a class conducted through distance education as are applied to in-person classes</w:t>
      </w:r>
      <w:r w:rsidR="00576C41">
        <w:t>, in regard to the quality judgment made pursuant to the requirements of section 55002, and in regard to any local course quality determination or review process.  Determinations and jud</w:t>
      </w:r>
      <w:r w:rsidR="00C46FA5">
        <w:t>gments about t</w:t>
      </w:r>
      <w:r w:rsidR="00A775B6">
        <w:t xml:space="preserve">he quality </w:t>
      </w:r>
      <w:r w:rsidR="003F7D3D">
        <w:t xml:space="preserve">of distance education </w:t>
      </w:r>
      <w:r w:rsidR="00F86428">
        <w:t xml:space="preserve">under the course quality standards shall be made with the full involvement of faculty </w:t>
      </w:r>
      <w:r w:rsidR="0075254E">
        <w:t xml:space="preserve">in accordance with the provisions of subchapter 2 (commencing with section </w:t>
      </w:r>
      <w:r w:rsidR="004C0CBF">
        <w:t>53200) of chapter 2</w:t>
      </w:r>
      <w:r w:rsidR="00D060A0">
        <w:t>.</w:t>
      </w:r>
    </w:p>
    <w:p w14:paraId="5BEA016D" w14:textId="17452121" w:rsidR="00D060A0" w:rsidRDefault="00D060A0" w:rsidP="00A80FF8">
      <w:pPr>
        <w:spacing w:after="0"/>
      </w:pPr>
      <w:r>
        <w:t>Note:  Authority cited:  Sections 66700 and 70901</w:t>
      </w:r>
      <w:r w:rsidR="003C2F63">
        <w:t xml:space="preserve">, Education Code.  </w:t>
      </w:r>
      <w:r w:rsidR="002A64D3">
        <w:t xml:space="preserve">Reference:  Section </w:t>
      </w:r>
      <w:r w:rsidR="00A9611A">
        <w:t xml:space="preserve">70901, Education Code. </w:t>
      </w:r>
    </w:p>
    <w:p w14:paraId="52149C2B" w14:textId="714E3CC9" w:rsidR="00FC38A7" w:rsidRPr="00A80FF8" w:rsidRDefault="00EC457F" w:rsidP="00A80FF8">
      <w:pPr>
        <w:spacing w:after="0"/>
        <w:rPr>
          <w:b/>
          <w:bCs/>
        </w:rPr>
      </w:pPr>
      <w:r w:rsidRPr="00A80FF8">
        <w:rPr>
          <w:b/>
          <w:bCs/>
        </w:rPr>
        <w:t>§ 55204</w:t>
      </w:r>
      <w:r w:rsidR="005141C5" w:rsidRPr="00A80FF8">
        <w:rPr>
          <w:b/>
          <w:bCs/>
        </w:rPr>
        <w:t xml:space="preserve"> Instructor Contact</w:t>
      </w:r>
    </w:p>
    <w:p w14:paraId="2547BC2B" w14:textId="04FEB640" w:rsidR="005141C5" w:rsidRDefault="005141C5" w:rsidP="00A80FF8">
      <w:pPr>
        <w:spacing w:after="0"/>
      </w:pPr>
      <w:r>
        <w:t>I</w:t>
      </w:r>
      <w:r w:rsidR="00783FF8">
        <w:t>n addition to the requirements of section 55002 and locally established requirements applicable to all courses, district governing bo</w:t>
      </w:r>
      <w:r w:rsidR="000D4BEA">
        <w:t>ards shall ensure that:</w:t>
      </w:r>
    </w:p>
    <w:p w14:paraId="3AA26714" w14:textId="510933E7" w:rsidR="000D4BEA" w:rsidRDefault="000D4BEA" w:rsidP="00A80FF8">
      <w:pPr>
        <w:pStyle w:val="ListParagraph"/>
        <w:numPr>
          <w:ilvl w:val="0"/>
          <w:numId w:val="6"/>
        </w:numPr>
        <w:spacing w:after="0"/>
      </w:pPr>
      <w:r>
        <w:t xml:space="preserve">Any portion of a course </w:t>
      </w:r>
      <w:r w:rsidR="003D6901">
        <w:t xml:space="preserve">conducted through distance education </w:t>
      </w:r>
      <w:r w:rsidR="00D65C67">
        <w:t>includes regular effective contact between instructor and students, and among students, either synchronously or asynchronously</w:t>
      </w:r>
      <w:r w:rsidR="00006AB8">
        <w:t>, through group or individual meetings, orientation and review sessions, supplemental or study sessions, field trips, library workshops, telephone contact, voice mail, email, or other activities.  Re</w:t>
      </w:r>
      <w:r w:rsidR="0056190D">
        <w:t xml:space="preserve">gular effective contact is an </w:t>
      </w:r>
      <w:r w:rsidR="009F500C">
        <w:t xml:space="preserve">academic and professional matter pursuant to sections 53200 et </w:t>
      </w:r>
      <w:r w:rsidR="00B05A4E">
        <w:t xml:space="preserve">seq. </w:t>
      </w:r>
    </w:p>
    <w:p w14:paraId="747BAE78" w14:textId="67AC9BEF" w:rsidR="009F38D7" w:rsidRDefault="00B05A4E" w:rsidP="00A80FF8">
      <w:pPr>
        <w:pStyle w:val="ListParagraph"/>
        <w:numPr>
          <w:ilvl w:val="0"/>
          <w:numId w:val="6"/>
        </w:numPr>
        <w:spacing w:after="0"/>
      </w:pPr>
      <w:r>
        <w:t xml:space="preserve">Any portion of a course provided through distance education is conducted </w:t>
      </w:r>
      <w:r w:rsidR="002250B2">
        <w:t xml:space="preserve">consistent with guidelines issued by the </w:t>
      </w:r>
      <w:r w:rsidR="008138D3">
        <w:t>Chancellor pursuant to section 409</w:t>
      </w:r>
      <w:r w:rsidR="000F2954">
        <w:t xml:space="preserve"> of the Procedures and Standing Orders of the Board of Govern</w:t>
      </w:r>
      <w:r w:rsidR="009F38D7">
        <w:t>ors.</w:t>
      </w:r>
    </w:p>
    <w:p w14:paraId="63E708CC" w14:textId="1BF29165" w:rsidR="009F38D7" w:rsidRPr="002F4C7C" w:rsidRDefault="009F38D7" w:rsidP="00A80FF8">
      <w:pPr>
        <w:spacing w:after="0"/>
      </w:pPr>
      <w:r>
        <w:t xml:space="preserve">Note:  </w:t>
      </w:r>
      <w:r w:rsidR="00A64446">
        <w:t xml:space="preserve">Authority cited:  Sections </w:t>
      </w:r>
      <w:r w:rsidR="00174DBF">
        <w:t>66700 and 70901, Education Code.  Reference:  Sections 70901</w:t>
      </w:r>
      <w:r w:rsidR="005868E6">
        <w:t xml:space="preserve"> and 70</w:t>
      </w:r>
      <w:r w:rsidR="00D64BC2">
        <w:t xml:space="preserve">902, Education Code.  </w:t>
      </w:r>
    </w:p>
    <w:p w14:paraId="10C247A1" w14:textId="76F0D56D" w:rsidR="00A7791F" w:rsidRDefault="00A7791F" w:rsidP="00CE1EDD">
      <w:pPr>
        <w:spacing w:after="0"/>
        <w:rPr>
          <w:rFonts w:cstheme="minorHAnsi"/>
          <w:sz w:val="24"/>
          <w:szCs w:val="24"/>
        </w:rPr>
      </w:pPr>
      <w:r w:rsidRPr="00A25618">
        <w:rPr>
          <w:rFonts w:cstheme="minorHAnsi"/>
          <w:sz w:val="24"/>
          <w:szCs w:val="24"/>
        </w:rPr>
        <w:lastRenderedPageBreak/>
        <w:t>For text boxes</w:t>
      </w:r>
      <w:r w:rsidR="000B5DD3">
        <w:rPr>
          <w:rFonts w:cstheme="minorHAnsi"/>
          <w:sz w:val="24"/>
          <w:szCs w:val="24"/>
        </w:rPr>
        <w:t xml:space="preserve"> </w:t>
      </w:r>
      <w:r w:rsidR="002D1E54">
        <w:rPr>
          <w:rFonts w:cstheme="minorHAnsi"/>
          <w:sz w:val="24"/>
          <w:szCs w:val="24"/>
        </w:rPr>
        <w:t>(</w:t>
      </w:r>
      <w:sdt>
        <w:sdtPr>
          <w:rPr>
            <w:rFonts w:cstheme="minorHAnsi"/>
            <w:sz w:val="24"/>
            <w:szCs w:val="24"/>
          </w:rPr>
          <w:id w:val="572166407"/>
          <w:placeholder>
            <w:docPart w:val="DefaultPlaceholder_-1854013440"/>
          </w:placeholder>
          <w:showingPlcHdr/>
        </w:sdtPr>
        <w:sdtEndPr/>
        <w:sdtContent>
          <w:r w:rsidR="000B5DD3" w:rsidRPr="002D1E54">
            <w:rPr>
              <w:rStyle w:val="PlaceholderText"/>
              <w:b/>
            </w:rPr>
            <w:t>Click or tap here to enter text.</w:t>
          </w:r>
        </w:sdtContent>
      </w:sdt>
      <w:r w:rsidR="002D1E54">
        <w:rPr>
          <w:rFonts w:cstheme="minorHAnsi"/>
          <w:sz w:val="24"/>
          <w:szCs w:val="24"/>
        </w:rPr>
        <w:t>)</w:t>
      </w:r>
      <w:r w:rsidRPr="00A25618">
        <w:rPr>
          <w:rFonts w:cstheme="minorHAnsi"/>
          <w:sz w:val="24"/>
          <w:szCs w:val="24"/>
        </w:rPr>
        <w:t xml:space="preserve"> type your answers; the box will expand to accommodate text.</w:t>
      </w:r>
    </w:p>
    <w:p w14:paraId="11DCE4A4" w14:textId="77777777" w:rsidR="00BB30FC" w:rsidRDefault="00BB30FC" w:rsidP="00BB30FC">
      <w:pPr>
        <w:spacing w:after="0"/>
        <w:rPr>
          <w:rFonts w:cstheme="minorHAnsi"/>
          <w:sz w:val="24"/>
          <w:szCs w:val="24"/>
        </w:rPr>
      </w:pPr>
    </w:p>
    <w:p w14:paraId="533502B8" w14:textId="33A79A61" w:rsidR="00BB30FC" w:rsidRPr="00BB30FC" w:rsidRDefault="00BB30FC" w:rsidP="00BB30FC">
      <w:pPr>
        <w:spacing w:after="0"/>
        <w:rPr>
          <w:rFonts w:cstheme="minorHAnsi"/>
          <w:b/>
          <w:sz w:val="24"/>
          <w:szCs w:val="24"/>
        </w:rPr>
      </w:pPr>
      <w:r w:rsidRPr="00BB30FC">
        <w:rPr>
          <w:rFonts w:cstheme="minorHAnsi"/>
          <w:b/>
          <w:sz w:val="24"/>
          <w:szCs w:val="24"/>
        </w:rPr>
        <w:t xml:space="preserve">Course Title:  </w:t>
      </w:r>
      <w:r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959002375"/>
          <w:placeholder>
            <w:docPart w:val="DefaultPlaceholder_-1854013440"/>
          </w:placeholder>
          <w:showingPlcHdr/>
        </w:sdtPr>
        <w:sdtEndPr/>
        <w:sdtContent>
          <w:r w:rsidRPr="00181511">
            <w:rPr>
              <w:rStyle w:val="PlaceholderText"/>
            </w:rPr>
            <w:t>Click or tap here to enter text.</w:t>
          </w:r>
        </w:sdtContent>
      </w:sdt>
    </w:p>
    <w:p w14:paraId="33B6404F" w14:textId="2EFFAB63" w:rsidR="00BB30FC" w:rsidRPr="00BB30FC" w:rsidRDefault="00BB30FC" w:rsidP="00BB30FC">
      <w:pPr>
        <w:spacing w:after="0"/>
        <w:rPr>
          <w:rFonts w:cstheme="minorHAnsi"/>
          <w:b/>
          <w:sz w:val="24"/>
          <w:szCs w:val="24"/>
        </w:rPr>
      </w:pPr>
      <w:r w:rsidRPr="00BB30FC">
        <w:rPr>
          <w:rFonts w:cstheme="minorHAnsi"/>
          <w:b/>
          <w:sz w:val="24"/>
          <w:szCs w:val="24"/>
        </w:rPr>
        <w:t xml:space="preserve">Total Hours of Instruction:  </w:t>
      </w:r>
      <w:sdt>
        <w:sdtPr>
          <w:rPr>
            <w:rFonts w:cstheme="minorHAnsi"/>
            <w:b/>
            <w:sz w:val="24"/>
            <w:szCs w:val="24"/>
          </w:rPr>
          <w:id w:val="-1944913908"/>
          <w:placeholder>
            <w:docPart w:val="DefaultPlaceholder_-1854013440"/>
          </w:placeholder>
          <w:showingPlcHdr/>
        </w:sdtPr>
        <w:sdtEndPr/>
        <w:sdtContent>
          <w:r w:rsidRPr="00181511">
            <w:rPr>
              <w:rStyle w:val="PlaceholderText"/>
            </w:rPr>
            <w:t>Click or tap here to enter text.</w:t>
          </w:r>
        </w:sdtContent>
      </w:sdt>
    </w:p>
    <w:p w14:paraId="3BB8F578" w14:textId="77777777" w:rsidR="000A6F52" w:rsidRPr="00BB30FC" w:rsidRDefault="000A6F52" w:rsidP="00CE1EDD">
      <w:pPr>
        <w:spacing w:after="0"/>
        <w:rPr>
          <w:rFonts w:cstheme="minorHAnsi"/>
          <w:b/>
          <w:sz w:val="24"/>
          <w:szCs w:val="24"/>
        </w:rPr>
      </w:pPr>
    </w:p>
    <w:p w14:paraId="5D477750" w14:textId="41ADCAAB" w:rsidR="00A7791F" w:rsidRDefault="00C633A2" w:rsidP="00CE1EDD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219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496" w:rsidRPr="00A256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</w:t>
      </w:r>
      <w:r w:rsidR="008B6496" w:rsidRPr="00A25618">
        <w:rPr>
          <w:rFonts w:cstheme="minorHAnsi"/>
          <w:sz w:val="24"/>
          <w:szCs w:val="24"/>
        </w:rPr>
        <w:t xml:space="preserve">Click to Select the </w:t>
      </w:r>
      <w:r w:rsidR="008B6496" w:rsidRPr="00A25618">
        <w:rPr>
          <w:rFonts w:cstheme="minorHAnsi"/>
          <w:b/>
          <w:sz w:val="24"/>
          <w:szCs w:val="24"/>
        </w:rPr>
        <w:t xml:space="preserve">one best option </w:t>
      </w:r>
      <w:r w:rsidR="008B6496" w:rsidRPr="00A25618">
        <w:rPr>
          <w:rFonts w:cstheme="minorHAnsi"/>
          <w:sz w:val="24"/>
          <w:szCs w:val="24"/>
        </w:rPr>
        <w:t>for your course.</w:t>
      </w:r>
    </w:p>
    <w:p w14:paraId="5C60019C" w14:textId="4876E68C" w:rsidR="008B6496" w:rsidRPr="00A25618" w:rsidRDefault="008B6496" w:rsidP="000A6F52">
      <w:pPr>
        <w:pStyle w:val="ListParagraph"/>
        <w:numPr>
          <w:ilvl w:val="0"/>
          <w:numId w:val="1"/>
        </w:numPr>
        <w:spacing w:before="240" w:after="0"/>
        <w:ind w:left="360"/>
        <w:rPr>
          <w:rFonts w:cstheme="minorHAnsi"/>
          <w:sz w:val="24"/>
          <w:szCs w:val="24"/>
        </w:rPr>
      </w:pPr>
      <w:r w:rsidRPr="00A25618">
        <w:rPr>
          <w:rFonts w:cstheme="minorHAnsi"/>
          <w:sz w:val="24"/>
          <w:szCs w:val="24"/>
        </w:rPr>
        <w:t xml:space="preserve"> </w:t>
      </w:r>
      <w:r w:rsidRPr="00A25618">
        <w:rPr>
          <w:rFonts w:cstheme="minorHAnsi"/>
          <w:b/>
          <w:sz w:val="24"/>
          <w:szCs w:val="24"/>
        </w:rPr>
        <w:t xml:space="preserve">Rationale:  </w:t>
      </w:r>
      <w:r w:rsidRPr="00A25618">
        <w:rPr>
          <w:rFonts w:cstheme="minorHAnsi"/>
          <w:sz w:val="24"/>
          <w:szCs w:val="24"/>
        </w:rPr>
        <w:t xml:space="preserve">What is the intent of offering the course by distance education mode?  Discuss how offering this course in DE mode benefits students or meets student needs.  </w:t>
      </w:r>
      <w:r w:rsidRPr="00A25618">
        <w:rPr>
          <w:rFonts w:cstheme="minorHAnsi"/>
          <w:b/>
          <w:sz w:val="24"/>
          <w:szCs w:val="24"/>
        </w:rPr>
        <w:t>Example:</w:t>
      </w:r>
      <w:r w:rsidRPr="00A25618">
        <w:rPr>
          <w:rFonts w:cstheme="minorHAnsi"/>
          <w:sz w:val="24"/>
          <w:szCs w:val="24"/>
        </w:rPr>
        <w:t xml:space="preserve">  </w:t>
      </w:r>
      <w:r w:rsidRPr="001D6AD9">
        <w:rPr>
          <w:rFonts w:cstheme="minorHAnsi"/>
          <w:i/>
          <w:sz w:val="24"/>
          <w:szCs w:val="24"/>
        </w:rPr>
        <w:t xml:space="preserve">This </w:t>
      </w:r>
      <w:r w:rsidRPr="00A25618">
        <w:rPr>
          <w:rFonts w:cstheme="minorHAnsi"/>
          <w:i/>
          <w:sz w:val="24"/>
          <w:szCs w:val="24"/>
        </w:rPr>
        <w:t xml:space="preserve">course is designed for students who may not otherwise be able to attend a traditional course, or those who simply want to take advantage of the convenience and flexibility of </w:t>
      </w:r>
      <w:r w:rsidR="000B5DD3">
        <w:rPr>
          <w:rFonts w:cstheme="minorHAnsi"/>
          <w:i/>
          <w:sz w:val="24"/>
          <w:szCs w:val="24"/>
        </w:rPr>
        <w:t>fully or partially online courses</w:t>
      </w:r>
      <w:r w:rsidRPr="00A25618">
        <w:rPr>
          <w:rFonts w:cstheme="minorHAnsi"/>
          <w:i/>
          <w:sz w:val="24"/>
          <w:szCs w:val="24"/>
        </w:rPr>
        <w:t>.</w:t>
      </w:r>
      <w:r w:rsidRPr="00A25618">
        <w:rPr>
          <w:rFonts w:cstheme="minorHAnsi"/>
          <w:sz w:val="24"/>
          <w:szCs w:val="24"/>
        </w:rPr>
        <w:t xml:space="preserve">  </w:t>
      </w:r>
    </w:p>
    <w:sdt>
      <w:sdtPr>
        <w:rPr>
          <w:sz w:val="24"/>
          <w:szCs w:val="24"/>
        </w:rPr>
        <w:id w:val="1979641052"/>
        <w:placeholder>
          <w:docPart w:val="C1BC18B4E0F94B15BD7ED7A09E18E823"/>
        </w:placeholder>
        <w:showingPlcHdr/>
      </w:sdtPr>
      <w:sdtEndPr/>
      <w:sdtContent>
        <w:p w14:paraId="1121B88B" w14:textId="73E8A5BA" w:rsidR="00A90423" w:rsidRDefault="000B5DD3" w:rsidP="00E3123A">
          <w:pPr>
            <w:spacing w:before="240" w:after="0"/>
            <w:ind w:left="45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7D9444C8" w14:textId="07AAEBB4" w:rsidR="009C2525" w:rsidRDefault="008B6496" w:rsidP="000A6F52">
      <w:pPr>
        <w:pStyle w:val="ListParagraph"/>
        <w:numPr>
          <w:ilvl w:val="0"/>
          <w:numId w:val="2"/>
        </w:numPr>
        <w:spacing w:before="240" w:after="0"/>
        <w:rPr>
          <w:rFonts w:cstheme="minorHAnsi"/>
          <w:sz w:val="24"/>
          <w:szCs w:val="24"/>
        </w:rPr>
      </w:pPr>
      <w:r w:rsidRPr="007B5E48">
        <w:rPr>
          <w:rFonts w:cstheme="minorHAnsi"/>
          <w:b/>
          <w:sz w:val="24"/>
          <w:szCs w:val="24"/>
        </w:rPr>
        <w:t xml:space="preserve"> Mode of Delivery:</w:t>
      </w:r>
      <w:r w:rsidRPr="007B5E48">
        <w:rPr>
          <w:rFonts w:cstheme="minorHAnsi"/>
          <w:sz w:val="24"/>
          <w:szCs w:val="24"/>
        </w:rPr>
        <w:t xml:space="preserve">  Check </w:t>
      </w:r>
      <w:r w:rsidR="004C0629" w:rsidRPr="007B5E48">
        <w:rPr>
          <w:rFonts w:cstheme="minorHAnsi"/>
          <w:sz w:val="24"/>
          <w:szCs w:val="24"/>
        </w:rPr>
        <w:t>all that apply</w:t>
      </w:r>
      <w:r w:rsidRPr="007B5E48">
        <w:rPr>
          <w:rFonts w:cstheme="minorHAnsi"/>
          <w:sz w:val="24"/>
          <w:szCs w:val="24"/>
        </w:rPr>
        <w:t xml:space="preserve">.  </w:t>
      </w:r>
    </w:p>
    <w:p w14:paraId="43210E6A" w14:textId="10FAD113" w:rsidR="009C2525" w:rsidRDefault="00C633A2" w:rsidP="00A90423">
      <w:pPr>
        <w:spacing w:after="0"/>
        <w:ind w:left="81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659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C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47EC5">
        <w:rPr>
          <w:rFonts w:cstheme="minorHAnsi"/>
          <w:sz w:val="24"/>
          <w:szCs w:val="24"/>
        </w:rPr>
        <w:t xml:space="preserve"> </w:t>
      </w:r>
      <w:r w:rsidR="00967621">
        <w:rPr>
          <w:rFonts w:cstheme="minorHAnsi"/>
          <w:sz w:val="24"/>
          <w:szCs w:val="24"/>
        </w:rPr>
        <w:t>Fully Online</w:t>
      </w:r>
      <w:r w:rsidR="000B5DD3">
        <w:rPr>
          <w:rFonts w:cstheme="minorHAnsi"/>
          <w:sz w:val="24"/>
          <w:szCs w:val="24"/>
        </w:rPr>
        <w:t xml:space="preserve"> (FO):  all instruction is online</w:t>
      </w:r>
    </w:p>
    <w:p w14:paraId="20E5F1F1" w14:textId="48A5124C" w:rsidR="00967621" w:rsidRDefault="00C633A2" w:rsidP="00A90423">
      <w:pPr>
        <w:spacing w:after="0"/>
        <w:ind w:left="1080" w:hanging="27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462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D3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0D3C">
        <w:rPr>
          <w:rFonts w:cstheme="minorHAnsi"/>
          <w:sz w:val="24"/>
          <w:szCs w:val="24"/>
        </w:rPr>
        <w:t xml:space="preserve"> </w:t>
      </w:r>
      <w:r w:rsidR="000B5DD3">
        <w:rPr>
          <w:rFonts w:cstheme="minorHAnsi"/>
          <w:sz w:val="24"/>
          <w:szCs w:val="24"/>
        </w:rPr>
        <w:t>Partially Online (PO):  online instruction with scheduled on-campus meetings and/or assessments; hybrid</w:t>
      </w:r>
    </w:p>
    <w:p w14:paraId="3B9AD7C1" w14:textId="465ECFF3" w:rsidR="00DB6DA2" w:rsidRDefault="00C633A2" w:rsidP="00A90423">
      <w:pPr>
        <w:tabs>
          <w:tab w:val="left" w:pos="990"/>
        </w:tabs>
        <w:spacing w:after="0"/>
        <w:ind w:left="1080" w:hanging="27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810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F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6DA2">
        <w:rPr>
          <w:rFonts w:cstheme="minorHAnsi"/>
          <w:sz w:val="24"/>
          <w:szCs w:val="24"/>
        </w:rPr>
        <w:t xml:space="preserve"> Online with Flexible in-person component (OFI):  online instruction with in-person/proctored assessment/activities at a flexible time and place. </w:t>
      </w:r>
    </w:p>
    <w:p w14:paraId="68448FDB" w14:textId="11D7359B" w:rsidR="0091020F" w:rsidRDefault="00C633A2" w:rsidP="0091020F">
      <w:pPr>
        <w:tabs>
          <w:tab w:val="left" w:pos="990"/>
        </w:tabs>
        <w:spacing w:after="0"/>
        <w:ind w:left="1080" w:hanging="27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7258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020F">
        <w:rPr>
          <w:rFonts w:cstheme="minorHAnsi"/>
          <w:sz w:val="24"/>
          <w:szCs w:val="24"/>
        </w:rPr>
        <w:t xml:space="preserve"> </w:t>
      </w:r>
      <w:r w:rsidR="0091020F" w:rsidRPr="00D2363F">
        <w:rPr>
          <w:rFonts w:cstheme="minorHAnsi"/>
          <w:sz w:val="24"/>
          <w:szCs w:val="24"/>
        </w:rPr>
        <w:t xml:space="preserve">Correspondence as an </w:t>
      </w:r>
      <w:r w:rsidR="00BF7E49" w:rsidRPr="00D2363F">
        <w:rPr>
          <w:rFonts w:cstheme="minorHAnsi"/>
          <w:b/>
          <w:bCs/>
          <w:sz w:val="24"/>
          <w:szCs w:val="24"/>
        </w:rPr>
        <w:t>E</w:t>
      </w:r>
      <w:r w:rsidR="0091020F" w:rsidRPr="00D2363F">
        <w:rPr>
          <w:rFonts w:cstheme="minorHAnsi"/>
          <w:b/>
          <w:bCs/>
          <w:sz w:val="24"/>
          <w:szCs w:val="24"/>
        </w:rPr>
        <w:t xml:space="preserve">mergency </w:t>
      </w:r>
      <w:r w:rsidR="00BF7E49" w:rsidRPr="00D2363F">
        <w:rPr>
          <w:rFonts w:cstheme="minorHAnsi"/>
          <w:b/>
          <w:bCs/>
          <w:sz w:val="24"/>
          <w:szCs w:val="24"/>
        </w:rPr>
        <w:t>C</w:t>
      </w:r>
      <w:r w:rsidR="003373AF" w:rsidRPr="00D2363F">
        <w:rPr>
          <w:rFonts w:cstheme="minorHAnsi"/>
          <w:b/>
          <w:bCs/>
          <w:sz w:val="24"/>
          <w:szCs w:val="24"/>
        </w:rPr>
        <w:t>ontingency only</w:t>
      </w:r>
      <w:r w:rsidR="0091020F">
        <w:rPr>
          <w:rFonts w:cstheme="minorHAnsi"/>
          <w:sz w:val="24"/>
          <w:szCs w:val="24"/>
        </w:rPr>
        <w:t xml:space="preserve"> </w:t>
      </w:r>
    </w:p>
    <w:p w14:paraId="5A788EA8" w14:textId="77777777" w:rsidR="00401C03" w:rsidRDefault="00401C03" w:rsidP="00A90423">
      <w:pPr>
        <w:tabs>
          <w:tab w:val="left" w:pos="990"/>
        </w:tabs>
        <w:spacing w:after="0"/>
        <w:ind w:left="1080" w:hanging="270"/>
        <w:rPr>
          <w:rFonts w:cstheme="minorHAnsi"/>
          <w:sz w:val="24"/>
          <w:szCs w:val="24"/>
        </w:rPr>
      </w:pPr>
    </w:p>
    <w:p w14:paraId="675D0171" w14:textId="1CB7E7B7" w:rsidR="00FC3833" w:rsidRPr="00AC1D55" w:rsidRDefault="00FC3833" w:rsidP="000A6F52">
      <w:pPr>
        <w:pStyle w:val="ListParagraph"/>
        <w:numPr>
          <w:ilvl w:val="0"/>
          <w:numId w:val="1"/>
        </w:numPr>
        <w:spacing w:before="240" w:after="0"/>
        <w:ind w:left="450"/>
        <w:rPr>
          <w:rFonts w:cstheme="minorHAnsi"/>
          <w:sz w:val="24"/>
          <w:szCs w:val="24"/>
        </w:rPr>
      </w:pPr>
      <w:r w:rsidRPr="00AC1D55">
        <w:rPr>
          <w:rFonts w:cstheme="minorHAnsi"/>
          <w:b/>
          <w:sz w:val="24"/>
          <w:szCs w:val="24"/>
        </w:rPr>
        <w:t xml:space="preserve">Learning Objectives:  </w:t>
      </w:r>
      <w:r w:rsidRPr="00AC1D55">
        <w:rPr>
          <w:rFonts w:cstheme="minorHAnsi"/>
          <w:sz w:val="24"/>
          <w:szCs w:val="24"/>
        </w:rPr>
        <w:t xml:space="preserve">For classes proposed in the fully online modality, describe how students can achieve learning objectives/outcomes as described in the official Course of Record (COR).  </w:t>
      </w:r>
      <w:r w:rsidRPr="00AC1D55">
        <w:rPr>
          <w:rFonts w:cstheme="minorHAnsi"/>
          <w:b/>
          <w:sz w:val="24"/>
          <w:szCs w:val="24"/>
        </w:rPr>
        <w:t>This applies to any course objective or outcome that may not be facilitated by the Learning Management System (LMS), Canvas.</w:t>
      </w:r>
      <w:r w:rsidRPr="00AC1D55">
        <w:rPr>
          <w:rFonts w:cstheme="minorHAnsi"/>
          <w:sz w:val="24"/>
          <w:szCs w:val="24"/>
        </w:rPr>
        <w:t xml:space="preserve">  An example would be a skill demonstration such as an oral presentation or language demonstration, mandatory laboratory, project presentation, etc.  For each applicable objective/outcome, describe a sample assignment used in the online modality and the method of evaluation.  If the course is proposed as </w:t>
      </w:r>
      <w:r w:rsidR="00A15BED">
        <w:rPr>
          <w:rFonts w:cstheme="minorHAnsi"/>
          <w:sz w:val="24"/>
          <w:szCs w:val="24"/>
        </w:rPr>
        <w:t>partially online</w:t>
      </w:r>
      <w:r w:rsidRPr="00AC1D55">
        <w:rPr>
          <w:rFonts w:cstheme="minorHAnsi"/>
          <w:sz w:val="24"/>
          <w:szCs w:val="24"/>
        </w:rPr>
        <w:t xml:space="preserve"> or all of the course objectives can be met using LMS tools, check Not Applicable. </w:t>
      </w:r>
    </w:p>
    <w:p w14:paraId="1B0429D1" w14:textId="0127CCA2" w:rsidR="00AC1D55" w:rsidRPr="00AC1D55" w:rsidRDefault="00C633A2" w:rsidP="000A6F52">
      <w:pPr>
        <w:spacing w:before="240" w:after="0"/>
        <w:ind w:left="45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="Segoe UI Symbol"/>
            <w:sz w:val="24"/>
            <w:szCs w:val="24"/>
          </w:rPr>
          <w:id w:val="106738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DD3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AC1D55" w:rsidRPr="00AC1D55">
        <w:rPr>
          <w:rFonts w:cstheme="minorHAnsi"/>
          <w:sz w:val="24"/>
          <w:szCs w:val="24"/>
        </w:rPr>
        <w:t>Not Applicable</w:t>
      </w:r>
    </w:p>
    <w:sdt>
      <w:sdtPr>
        <w:rPr>
          <w:sz w:val="24"/>
          <w:szCs w:val="24"/>
        </w:rPr>
        <w:id w:val="900105565"/>
        <w:placeholder>
          <w:docPart w:val="C1BC18B4E0F94B15BD7ED7A09E18E823"/>
        </w:placeholder>
        <w:showingPlcHdr/>
      </w:sdtPr>
      <w:sdtEndPr/>
      <w:sdtContent>
        <w:p w14:paraId="1E701F6E" w14:textId="6C7B1D81" w:rsidR="00A90423" w:rsidRDefault="000B5DD3" w:rsidP="00E3123A">
          <w:pPr>
            <w:spacing w:before="240" w:after="0"/>
            <w:ind w:left="450"/>
            <w:rPr>
              <w:rFonts w:cstheme="minorHAnsi"/>
              <w:sz w:val="24"/>
              <w:szCs w:val="24"/>
            </w:rPr>
          </w:pPr>
          <w:r w:rsidRPr="000B5DD3">
            <w:rPr>
              <w:rStyle w:val="PlaceholderText"/>
              <w:b/>
            </w:rPr>
            <w:t>Click or tap here to enter text.</w:t>
          </w:r>
        </w:p>
      </w:sdtContent>
    </w:sdt>
    <w:p w14:paraId="648357FA" w14:textId="4D2D2719" w:rsidR="00A25618" w:rsidRDefault="005903DD" w:rsidP="000A6F52">
      <w:pPr>
        <w:spacing w:before="240"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25618" w:rsidRPr="00A25618">
        <w:rPr>
          <w:rFonts w:cstheme="minorHAnsi"/>
          <w:sz w:val="24"/>
          <w:szCs w:val="24"/>
        </w:rPr>
        <w:t xml:space="preserve">. </w:t>
      </w:r>
      <w:r w:rsidR="00A25618">
        <w:rPr>
          <w:rFonts w:cstheme="minorHAnsi"/>
          <w:sz w:val="24"/>
          <w:szCs w:val="24"/>
        </w:rPr>
        <w:t xml:space="preserve">  </w:t>
      </w:r>
      <w:r w:rsidR="00A25618">
        <w:rPr>
          <w:rFonts w:cstheme="minorHAnsi"/>
          <w:b/>
          <w:sz w:val="24"/>
          <w:szCs w:val="24"/>
        </w:rPr>
        <w:t xml:space="preserve">Regular Effective Contact for Online Education Courses:  </w:t>
      </w:r>
      <w:r w:rsidR="00A25618">
        <w:rPr>
          <w:rFonts w:cstheme="minorHAnsi"/>
          <w:sz w:val="24"/>
          <w:szCs w:val="24"/>
        </w:rPr>
        <w:t>Please complete this form for a course.  Do not make it instructor specific.  Check examples of the types of interaction for instructor to student, student to student, and student to content.</w:t>
      </w:r>
    </w:p>
    <w:p w14:paraId="1EA9851B" w14:textId="06ABFE03" w:rsidR="00A25618" w:rsidRDefault="00A25618" w:rsidP="000A6F52">
      <w:pPr>
        <w:spacing w:before="240"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Methods of Instruction:  Methods of Instruction should reflect criteria for full-term courses offered at the allowable percentage checked in Delivery Mode above.  It is understood that contact types and assignments will vary in</w:t>
      </w:r>
      <w:r w:rsidR="00A15BED">
        <w:rPr>
          <w:rFonts w:cstheme="minorHAnsi"/>
          <w:sz w:val="24"/>
          <w:szCs w:val="24"/>
        </w:rPr>
        <w:t xml:space="preserve"> a partially</w:t>
      </w:r>
      <w:r>
        <w:rPr>
          <w:rFonts w:cstheme="minorHAnsi"/>
          <w:sz w:val="24"/>
          <w:szCs w:val="24"/>
        </w:rPr>
        <w:t xml:space="preserve"> modality and that criteria will be scaled in classes offered in a compressed format.</w:t>
      </w:r>
    </w:p>
    <w:p w14:paraId="76F36EA5" w14:textId="77777777" w:rsidR="00E3123A" w:rsidRDefault="00E3123A" w:rsidP="00CE1EDD">
      <w:pPr>
        <w:pStyle w:val="Subtitle"/>
        <w:spacing w:after="0"/>
      </w:pPr>
    </w:p>
    <w:p w14:paraId="43F74FB6" w14:textId="0367E803" w:rsidR="00FC4E37" w:rsidRPr="00FC4E37" w:rsidRDefault="00FC4E37" w:rsidP="003A7C2B">
      <w:pPr>
        <w:pStyle w:val="Subtitle"/>
      </w:pPr>
      <w:r>
        <w:t>Instructor-Student Interactive Contact</w:t>
      </w:r>
    </w:p>
    <w:p w14:paraId="4F8E7549" w14:textId="0C93E573" w:rsidR="00A25618" w:rsidRDefault="00A25618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Instructor-Student interactive contact email distribution:</w:t>
      </w:r>
    </w:p>
    <w:p w14:paraId="20D6365C" w14:textId="4B42C048" w:rsidR="00A25618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7819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61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25618">
        <w:rPr>
          <w:rFonts w:cstheme="minorHAnsi"/>
          <w:sz w:val="24"/>
          <w:szCs w:val="24"/>
        </w:rPr>
        <w:t xml:space="preserve"> Email via Canvas LMS</w:t>
      </w:r>
    </w:p>
    <w:p w14:paraId="6A5AF477" w14:textId="09105EDE" w:rsidR="00A25618" w:rsidRDefault="00C633A2" w:rsidP="00A13C79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4775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61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25618">
        <w:rPr>
          <w:rFonts w:cstheme="minorHAnsi"/>
          <w:sz w:val="24"/>
          <w:szCs w:val="24"/>
        </w:rPr>
        <w:t xml:space="preserve"> Other Email (e.g. Gmail) – Describe in textbox below.</w:t>
      </w:r>
    </w:p>
    <w:p w14:paraId="4C5AD9DC" w14:textId="1E0D1952" w:rsidR="00A13C79" w:rsidRPr="002D1E54" w:rsidRDefault="00A13C79" w:rsidP="00A13C79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email (max 1000 characters).  Required if above “Other Email” box is checked.</w:t>
      </w:r>
    </w:p>
    <w:sdt>
      <w:sdtPr>
        <w:rPr>
          <w:rFonts w:cstheme="minorHAnsi"/>
          <w:sz w:val="24"/>
          <w:szCs w:val="24"/>
        </w:rPr>
        <w:id w:val="-967974637"/>
        <w:placeholder>
          <w:docPart w:val="DefaultPlaceholder_-1854013440"/>
        </w:placeholder>
        <w:showingPlcHdr/>
      </w:sdtPr>
      <w:sdtEndPr/>
      <w:sdtContent>
        <w:p w14:paraId="1142C579" w14:textId="1EC1CC7E" w:rsidR="00A25618" w:rsidRDefault="000B5DD3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0BCEBB4B" w14:textId="4E03AABA" w:rsidR="000B5DD3" w:rsidRDefault="000B5DD3" w:rsidP="00CE1EDD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7DB978DC" w14:textId="77777777" w:rsidR="003A7C2B" w:rsidRDefault="003A7C2B" w:rsidP="00CE1EDD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64354840" w14:textId="538FF009" w:rsidR="00CF15F8" w:rsidRDefault="00CF15F8" w:rsidP="00CF15F8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 descriptions that demonstrate instructor-student interaction:</w:t>
      </w:r>
    </w:p>
    <w:p w14:paraId="6B21A5AD" w14:textId="6FEDDBA6" w:rsidR="00CF15F8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4336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Instructor-Student questions/comments/problem solving</w:t>
      </w:r>
    </w:p>
    <w:p w14:paraId="07147D9C" w14:textId="3F276497" w:rsidR="00CF15F8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600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Regular to-do lists, reminders, assignment descriptions</w:t>
      </w:r>
    </w:p>
    <w:p w14:paraId="04DDC34E" w14:textId="716198AD" w:rsidR="00CF15F8" w:rsidRDefault="00C633A2" w:rsidP="00A13C79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760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Other Emails:  Describe in textbox below.</w:t>
      </w:r>
    </w:p>
    <w:p w14:paraId="51DC804B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email (max 1000 characters).  Required if above “Other Emails” box is checked.</w:t>
      </w:r>
    </w:p>
    <w:p w14:paraId="71C18603" w14:textId="09405A19" w:rsidR="000B5DD3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0722177"/>
          <w:placeholder>
            <w:docPart w:val="DefaultPlaceholder_-1854013440"/>
          </w:placeholder>
          <w:showingPlcHdr/>
        </w:sdtPr>
        <w:sdtEndPr/>
        <w:sdtContent>
          <w:r w:rsidR="000B5DD3" w:rsidRPr="000B5DD3">
            <w:rPr>
              <w:rStyle w:val="PlaceholderText"/>
              <w:b/>
            </w:rPr>
            <w:t>Click or tap here to enter text.</w:t>
          </w:r>
        </w:sdtContent>
      </w:sdt>
    </w:p>
    <w:p w14:paraId="5C1B8049" w14:textId="4F5E8136" w:rsidR="00CF15F8" w:rsidRDefault="00CF15F8" w:rsidP="00CF15F8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778FE708" w14:textId="77777777" w:rsidR="003A7C2B" w:rsidRDefault="003A7C2B" w:rsidP="00CF15F8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0B4125E6" w14:textId="734C95CB" w:rsidR="00CF15F8" w:rsidRDefault="00CF15F8" w:rsidP="00CF15F8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Announcement Distribution:</w:t>
      </w:r>
    </w:p>
    <w:p w14:paraId="5D57AA31" w14:textId="338EAFC5" w:rsidR="00CF15F8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764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Announcements:  Canvas LMS</w:t>
      </w:r>
    </w:p>
    <w:p w14:paraId="0728F824" w14:textId="5D6E6A91" w:rsidR="00CF15F8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013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Announcements:  Website (i.e. publisher website, faculty website)</w:t>
      </w:r>
    </w:p>
    <w:p w14:paraId="49C4247D" w14:textId="258734D2" w:rsidR="00CF15F8" w:rsidRDefault="00C633A2" w:rsidP="00E433CB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07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Other Announcements:  Describe in textbox below.</w:t>
      </w:r>
    </w:p>
    <w:p w14:paraId="5C0A6ACF" w14:textId="5A36DEB7" w:rsidR="002D1E54" w:rsidRPr="002D1E54" w:rsidRDefault="002D1E54" w:rsidP="00E433CB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Announcements (max 1000 characters).  Required if above “Other Announcements” box is checked.</w:t>
      </w:r>
    </w:p>
    <w:sdt>
      <w:sdtPr>
        <w:id w:val="-989709669"/>
        <w:placeholder>
          <w:docPart w:val="DefaultPlaceholder_-1854013440"/>
        </w:placeholder>
        <w:showingPlcHdr/>
      </w:sdtPr>
      <w:sdtEndPr/>
      <w:sdtContent>
        <w:p w14:paraId="406D8844" w14:textId="5772626D" w:rsidR="002D1E54" w:rsidRDefault="002D1E54" w:rsidP="00E433CB">
          <w:pPr>
            <w:spacing w:after="0"/>
            <w:ind w:left="360"/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10F86E6E" w14:textId="669F05C1" w:rsidR="000551A5" w:rsidRDefault="000551A5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7DACB405" w14:textId="77777777" w:rsidR="003A7C2B" w:rsidRDefault="003A7C2B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3BDC99C2" w14:textId="6C263627" w:rsidR="00CF15F8" w:rsidRDefault="00CF15F8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Assessment Types:</w:t>
      </w:r>
    </w:p>
    <w:p w14:paraId="3FD9C087" w14:textId="739D909E" w:rsidR="00CF15F8" w:rsidRDefault="00CF15F8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Exams:</w:t>
      </w:r>
    </w:p>
    <w:p w14:paraId="21C3CB64" w14:textId="59878959" w:rsidR="00CF15F8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49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Exams using Canvas LMS</w:t>
      </w:r>
    </w:p>
    <w:p w14:paraId="6F5E7612" w14:textId="0D397169" w:rsidR="00CF15F8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898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Exams using websites (i.e. publisher websites)</w:t>
      </w:r>
    </w:p>
    <w:p w14:paraId="15E479F7" w14:textId="2D6ABB7D" w:rsidR="00CF15F8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140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15F8">
        <w:rPr>
          <w:rFonts w:cstheme="minorHAnsi"/>
          <w:sz w:val="24"/>
          <w:szCs w:val="24"/>
        </w:rPr>
        <w:t xml:space="preserve"> </w:t>
      </w:r>
      <w:r w:rsidR="00B84E4E">
        <w:rPr>
          <w:rFonts w:cstheme="minorHAnsi"/>
          <w:sz w:val="24"/>
          <w:szCs w:val="24"/>
        </w:rPr>
        <w:t>Exams face-to-face or at proctored locations</w:t>
      </w:r>
    </w:p>
    <w:p w14:paraId="5B9A503C" w14:textId="7804B193" w:rsidR="00B84E4E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652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84E4E">
        <w:rPr>
          <w:rFonts w:cstheme="minorHAnsi"/>
          <w:sz w:val="24"/>
          <w:szCs w:val="24"/>
        </w:rPr>
        <w:t xml:space="preserve"> Exams via email</w:t>
      </w:r>
    </w:p>
    <w:p w14:paraId="20BE0FE8" w14:textId="36200761" w:rsidR="00B84E4E" w:rsidRDefault="00C633A2" w:rsidP="00E433CB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0555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84E4E">
        <w:rPr>
          <w:rFonts w:cstheme="minorHAnsi"/>
          <w:sz w:val="24"/>
          <w:szCs w:val="24"/>
        </w:rPr>
        <w:t xml:space="preserve"> Other Exams </w:t>
      </w:r>
    </w:p>
    <w:p w14:paraId="6266FB87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exams (max 1000 characters).  Required if above “Other Exams” box is checked.</w:t>
      </w:r>
    </w:p>
    <w:sdt>
      <w:sdtPr>
        <w:rPr>
          <w:rFonts w:cstheme="minorHAnsi"/>
          <w:sz w:val="24"/>
          <w:szCs w:val="24"/>
        </w:rPr>
        <w:id w:val="211314361"/>
        <w:placeholder>
          <w:docPart w:val="DefaultPlaceholder_-1854013440"/>
        </w:placeholder>
        <w:showingPlcHdr/>
      </w:sdtPr>
      <w:sdtEndPr/>
      <w:sdtContent>
        <w:p w14:paraId="05C7F786" w14:textId="100E4293" w:rsidR="002D1E54" w:rsidRDefault="002D1E54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64443CDF" w14:textId="65832E22" w:rsidR="00573E56" w:rsidRDefault="00573E56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748DB42D" w14:textId="77777777" w:rsidR="003A7C2B" w:rsidRDefault="003A7C2B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75C9CB34" w14:textId="7B461CC7" w:rsidR="00B84E4E" w:rsidRDefault="00C157BA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Quizzes/Surveys</w:t>
      </w:r>
      <w:r w:rsidR="00B84E4E">
        <w:rPr>
          <w:rFonts w:cstheme="minorHAnsi"/>
          <w:b/>
          <w:sz w:val="24"/>
          <w:szCs w:val="24"/>
        </w:rPr>
        <w:t>:</w:t>
      </w:r>
    </w:p>
    <w:p w14:paraId="59859362" w14:textId="66535F02" w:rsidR="00B84E4E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5796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84E4E">
        <w:rPr>
          <w:rFonts w:cstheme="minorHAnsi"/>
          <w:sz w:val="24"/>
          <w:szCs w:val="24"/>
        </w:rPr>
        <w:t xml:space="preserve"> </w:t>
      </w:r>
      <w:r w:rsidR="00C157BA">
        <w:rPr>
          <w:rFonts w:cstheme="minorHAnsi"/>
          <w:sz w:val="24"/>
          <w:szCs w:val="24"/>
        </w:rPr>
        <w:t>Quizzes/Surveys</w:t>
      </w:r>
      <w:r w:rsidR="00B84E4E">
        <w:rPr>
          <w:rFonts w:cstheme="minorHAnsi"/>
          <w:sz w:val="24"/>
          <w:szCs w:val="24"/>
        </w:rPr>
        <w:t xml:space="preserve"> using Canvas LMS</w:t>
      </w:r>
    </w:p>
    <w:p w14:paraId="7473FC6D" w14:textId="7CF2CB2E" w:rsidR="00B84E4E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096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84E4E">
        <w:rPr>
          <w:rFonts w:cstheme="minorHAnsi"/>
          <w:sz w:val="24"/>
          <w:szCs w:val="24"/>
        </w:rPr>
        <w:t xml:space="preserve"> </w:t>
      </w:r>
      <w:r w:rsidR="00C157BA">
        <w:rPr>
          <w:rFonts w:cstheme="minorHAnsi"/>
          <w:sz w:val="24"/>
          <w:szCs w:val="24"/>
        </w:rPr>
        <w:t>Quizzes/Surveys</w:t>
      </w:r>
      <w:r w:rsidR="00B84E4E">
        <w:rPr>
          <w:rFonts w:cstheme="minorHAnsi"/>
          <w:sz w:val="24"/>
          <w:szCs w:val="24"/>
        </w:rPr>
        <w:t xml:space="preserve"> using websites (i.e. publisher websites</w:t>
      </w:r>
      <w:r w:rsidR="00C157BA">
        <w:rPr>
          <w:rFonts w:cstheme="minorHAnsi"/>
          <w:sz w:val="24"/>
          <w:szCs w:val="24"/>
        </w:rPr>
        <w:t>, Survey Monkey</w:t>
      </w:r>
      <w:r w:rsidR="00B84E4E">
        <w:rPr>
          <w:rFonts w:cstheme="minorHAnsi"/>
          <w:sz w:val="24"/>
          <w:szCs w:val="24"/>
        </w:rPr>
        <w:t>)</w:t>
      </w:r>
    </w:p>
    <w:p w14:paraId="20A7DC08" w14:textId="4E0D521C" w:rsidR="00B84E4E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298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84E4E">
        <w:rPr>
          <w:rFonts w:cstheme="minorHAnsi"/>
          <w:sz w:val="24"/>
          <w:szCs w:val="24"/>
        </w:rPr>
        <w:t xml:space="preserve"> </w:t>
      </w:r>
      <w:r w:rsidR="00C157BA">
        <w:rPr>
          <w:rFonts w:cstheme="minorHAnsi"/>
          <w:sz w:val="24"/>
          <w:szCs w:val="24"/>
        </w:rPr>
        <w:t>Quizzes/Surveys</w:t>
      </w:r>
      <w:r w:rsidR="00B84E4E">
        <w:rPr>
          <w:rFonts w:cstheme="minorHAnsi"/>
          <w:sz w:val="24"/>
          <w:szCs w:val="24"/>
        </w:rPr>
        <w:t xml:space="preserve"> face-to-face or at proctored locations</w:t>
      </w:r>
    </w:p>
    <w:p w14:paraId="62B0F140" w14:textId="7D5DFE73" w:rsidR="00B84E4E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245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84E4E">
        <w:rPr>
          <w:rFonts w:cstheme="minorHAnsi"/>
          <w:sz w:val="24"/>
          <w:szCs w:val="24"/>
        </w:rPr>
        <w:t xml:space="preserve"> </w:t>
      </w:r>
      <w:r w:rsidR="00C157BA">
        <w:rPr>
          <w:rFonts w:cstheme="minorHAnsi"/>
          <w:sz w:val="24"/>
          <w:szCs w:val="24"/>
        </w:rPr>
        <w:t>Quizzes/Surveys</w:t>
      </w:r>
      <w:r w:rsidR="00B84E4E">
        <w:rPr>
          <w:rFonts w:cstheme="minorHAnsi"/>
          <w:sz w:val="24"/>
          <w:szCs w:val="24"/>
        </w:rPr>
        <w:t xml:space="preserve"> via email</w:t>
      </w:r>
    </w:p>
    <w:p w14:paraId="392415FE" w14:textId="1B8B8A64" w:rsidR="00B84E4E" w:rsidRDefault="00C633A2" w:rsidP="00E433CB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0550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84E4E">
        <w:rPr>
          <w:rFonts w:cstheme="minorHAnsi"/>
          <w:sz w:val="24"/>
          <w:szCs w:val="24"/>
        </w:rPr>
        <w:t xml:space="preserve"> Other </w:t>
      </w:r>
      <w:r w:rsidR="00C157BA">
        <w:rPr>
          <w:rFonts w:cstheme="minorHAnsi"/>
          <w:sz w:val="24"/>
          <w:szCs w:val="24"/>
        </w:rPr>
        <w:t>Quizzes/Surveys</w:t>
      </w:r>
      <w:r w:rsidR="00B84E4E">
        <w:rPr>
          <w:rFonts w:cstheme="minorHAnsi"/>
          <w:sz w:val="24"/>
          <w:szCs w:val="24"/>
        </w:rPr>
        <w:t xml:space="preserve"> </w:t>
      </w:r>
    </w:p>
    <w:p w14:paraId="26344556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quizzes/surveys (max 1000 characters).  Required if above “Other Quizzes/Surveys” box is checked.</w:t>
      </w:r>
    </w:p>
    <w:sdt>
      <w:sdtPr>
        <w:rPr>
          <w:rFonts w:cstheme="minorHAnsi"/>
          <w:sz w:val="24"/>
          <w:szCs w:val="24"/>
        </w:rPr>
        <w:id w:val="1071310587"/>
        <w:placeholder>
          <w:docPart w:val="DefaultPlaceholder_-1854013440"/>
        </w:placeholder>
        <w:showingPlcHdr/>
      </w:sdtPr>
      <w:sdtEndPr/>
      <w:sdtContent>
        <w:p w14:paraId="5348E150" w14:textId="5274C910" w:rsidR="002D1E54" w:rsidRDefault="002D1E54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39F1A59C" w14:textId="4472ACD1" w:rsidR="00573E56" w:rsidRDefault="00573E56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7E5CA464" w14:textId="77777777" w:rsidR="003A7C2B" w:rsidRDefault="003A7C2B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449DB2D6" w14:textId="5D77046D" w:rsidR="00C157BA" w:rsidRDefault="00C157BA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Projects:</w:t>
      </w:r>
    </w:p>
    <w:p w14:paraId="70E2A490" w14:textId="096E47DA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716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Projects submitted using Canvas LMS</w:t>
      </w:r>
    </w:p>
    <w:p w14:paraId="41D02CF0" w14:textId="024DA64F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181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Projects submitted using websites (i.e. publisher websites)</w:t>
      </w:r>
    </w:p>
    <w:p w14:paraId="6A58BA24" w14:textId="04190055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1883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Projects submitted face-to-face on campus</w:t>
      </w:r>
    </w:p>
    <w:p w14:paraId="68E9F7CE" w14:textId="4140E6EE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5632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Projects submitted via email</w:t>
      </w:r>
    </w:p>
    <w:p w14:paraId="48300A46" w14:textId="2BF1211A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4691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No Projects</w:t>
      </w:r>
    </w:p>
    <w:p w14:paraId="72D475EC" w14:textId="59D25D1A" w:rsidR="00C157BA" w:rsidRDefault="00C633A2" w:rsidP="00E433CB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2215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Other Projects </w:t>
      </w:r>
    </w:p>
    <w:p w14:paraId="6261722D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projects (max 1000 characters).  Required if above “Other Projects” box is checked.</w:t>
      </w:r>
    </w:p>
    <w:sdt>
      <w:sdtPr>
        <w:rPr>
          <w:rFonts w:cstheme="minorHAnsi"/>
          <w:sz w:val="24"/>
          <w:szCs w:val="24"/>
        </w:rPr>
        <w:id w:val="694821137"/>
        <w:placeholder>
          <w:docPart w:val="DefaultPlaceholder_-1854013440"/>
        </w:placeholder>
        <w:showingPlcHdr/>
      </w:sdtPr>
      <w:sdtEndPr/>
      <w:sdtContent>
        <w:p w14:paraId="764AA13C" w14:textId="7471DF40" w:rsidR="002D1E54" w:rsidRDefault="002D1E54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44AEAC16" w14:textId="431B81B2" w:rsidR="00706059" w:rsidRDefault="00706059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114B5CC3" w14:textId="77777777" w:rsidR="003A7C2B" w:rsidRDefault="003A7C2B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676798D1" w14:textId="0B39D50B" w:rsidR="00C157BA" w:rsidRDefault="00C157BA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Online Discussions:</w:t>
      </w:r>
    </w:p>
    <w:p w14:paraId="0C5E77ED" w14:textId="57870406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784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Online Discussions using Canvas LMS tools</w:t>
      </w:r>
    </w:p>
    <w:p w14:paraId="1F2B6517" w14:textId="081B662D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2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Online Discussions using websites (i.e. publisher websites)</w:t>
      </w:r>
    </w:p>
    <w:p w14:paraId="33B294F9" w14:textId="30D89CCD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635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Online Discussions using email</w:t>
      </w:r>
    </w:p>
    <w:p w14:paraId="6509EBF9" w14:textId="4255B46B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695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No Online Discussions</w:t>
      </w:r>
    </w:p>
    <w:p w14:paraId="48AE8F4A" w14:textId="7841F6C3" w:rsidR="00C157BA" w:rsidRDefault="00C633A2" w:rsidP="00AB180D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369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Other Online Discussions</w:t>
      </w:r>
    </w:p>
    <w:p w14:paraId="6C1162D9" w14:textId="77777777" w:rsidR="002D1E54" w:rsidRDefault="002D1E54" w:rsidP="00CE1EDD">
      <w:pPr>
        <w:spacing w:after="0"/>
        <w:ind w:left="360"/>
      </w:pPr>
      <w:r w:rsidRPr="002D1E54">
        <w:rPr>
          <w:sz w:val="24"/>
        </w:rPr>
        <w:t>Describe other online discussions (max 1000 characters).  Required if above “Other Online Discussions” box is checked</w:t>
      </w:r>
      <w:r>
        <w:t>.</w:t>
      </w:r>
    </w:p>
    <w:sdt>
      <w:sdtPr>
        <w:rPr>
          <w:rFonts w:cstheme="minorHAnsi"/>
          <w:sz w:val="24"/>
          <w:szCs w:val="24"/>
        </w:rPr>
        <w:id w:val="1410965940"/>
        <w:placeholder>
          <w:docPart w:val="DefaultPlaceholder_-1854013440"/>
        </w:placeholder>
        <w:showingPlcHdr/>
      </w:sdtPr>
      <w:sdtEndPr/>
      <w:sdtContent>
        <w:p w14:paraId="15A48CA1" w14:textId="676FB6FC" w:rsidR="002D1E54" w:rsidRDefault="002D1E54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08A9B535" w14:textId="18C16086" w:rsidR="009F3A92" w:rsidRDefault="009F3A92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77666EC9" w14:textId="77777777" w:rsidR="00AB180D" w:rsidRDefault="00AB18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1415420" w14:textId="51EFCBB3" w:rsidR="00C157BA" w:rsidRDefault="00C157BA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Videos/Podcasts:</w:t>
      </w:r>
    </w:p>
    <w:p w14:paraId="124518E8" w14:textId="19FD61CD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5818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Videos/Podcasts links posted in Canvas LMS</w:t>
      </w:r>
    </w:p>
    <w:p w14:paraId="7FD9487B" w14:textId="70C01CE5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63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Videos/Podcasts links posted on websites (i.e. publisher websites)</w:t>
      </w:r>
    </w:p>
    <w:p w14:paraId="221FC61D" w14:textId="7E22F793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2676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Videos/Podcasts links sent via email</w:t>
      </w:r>
    </w:p>
    <w:p w14:paraId="38001D4E" w14:textId="78633B75" w:rsidR="00C157BA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0744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No Videos/Podcasts</w:t>
      </w:r>
    </w:p>
    <w:p w14:paraId="7770F9D9" w14:textId="073FC9EF" w:rsidR="00C157BA" w:rsidRDefault="00C633A2" w:rsidP="00AB180D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9659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57BA">
        <w:rPr>
          <w:rFonts w:cstheme="minorHAnsi"/>
          <w:sz w:val="24"/>
          <w:szCs w:val="24"/>
        </w:rPr>
        <w:t xml:space="preserve"> Other Videos/Podcasts</w:t>
      </w:r>
    </w:p>
    <w:p w14:paraId="50389E05" w14:textId="77777777" w:rsidR="00DB6DA2" w:rsidRPr="00DB6DA2" w:rsidRDefault="00DB6DA2" w:rsidP="00CE1EDD">
      <w:pPr>
        <w:spacing w:after="0"/>
        <w:ind w:left="360"/>
        <w:rPr>
          <w:sz w:val="24"/>
        </w:rPr>
      </w:pPr>
      <w:r w:rsidRPr="00DB6DA2">
        <w:rPr>
          <w:sz w:val="24"/>
        </w:rPr>
        <w:t>Describe other videos/podcasts (max 1000 characters).  Required if above “Other Videos/Podcasts” box is checked.</w:t>
      </w:r>
    </w:p>
    <w:sdt>
      <w:sdtPr>
        <w:rPr>
          <w:rFonts w:cstheme="minorHAnsi"/>
          <w:sz w:val="24"/>
          <w:szCs w:val="24"/>
        </w:rPr>
        <w:id w:val="2114859878"/>
        <w:placeholder>
          <w:docPart w:val="DefaultPlaceholder_-1854013440"/>
        </w:placeholder>
        <w:showingPlcHdr/>
      </w:sdtPr>
      <w:sdtEndPr/>
      <w:sdtContent>
        <w:p w14:paraId="35328B66" w14:textId="084CF43E" w:rsidR="00DB6DA2" w:rsidRDefault="00DB6DA2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DB6DA2">
            <w:rPr>
              <w:rStyle w:val="PlaceholderText"/>
              <w:b/>
            </w:rPr>
            <w:t>Click or tap here to enter text.</w:t>
          </w:r>
        </w:p>
      </w:sdtContent>
    </w:sdt>
    <w:p w14:paraId="14B1FA74" w14:textId="2FB51047" w:rsidR="00DB6DA2" w:rsidRDefault="00DB6DA2" w:rsidP="00CE1EDD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503E45FD" w14:textId="77777777" w:rsidR="00AB180D" w:rsidRDefault="00AB180D" w:rsidP="00CE1EDD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0B468A5D" w14:textId="3EC403EF" w:rsidR="001C0EC9" w:rsidRDefault="001C0EC9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Orientations:</w:t>
      </w:r>
    </w:p>
    <w:p w14:paraId="2C36CBDB" w14:textId="0024AFDE" w:rsidR="001C0EC9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9550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Orientations using Canvas LMS</w:t>
      </w:r>
    </w:p>
    <w:p w14:paraId="4D3761A1" w14:textId="08577AC3" w:rsidR="001C0EC9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0789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Orientations using websites (i.e. faculty websites)</w:t>
      </w:r>
    </w:p>
    <w:p w14:paraId="5A5FE148" w14:textId="6CAE451E" w:rsidR="001C0EC9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036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Orientations face-to-face on campus</w:t>
      </w:r>
    </w:p>
    <w:p w14:paraId="60A94BDB" w14:textId="6984EC1B" w:rsidR="001C0EC9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10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Orientations via email</w:t>
      </w:r>
    </w:p>
    <w:p w14:paraId="1B9357DF" w14:textId="74C8E392" w:rsidR="001C0EC9" w:rsidRDefault="00C633A2" w:rsidP="00AB180D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2645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Other Orientations</w:t>
      </w:r>
    </w:p>
    <w:p w14:paraId="5EC2C0F0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orientations (max 1000 characters).  Required if above “Other Orientations” box is checked.</w:t>
      </w:r>
    </w:p>
    <w:sdt>
      <w:sdtPr>
        <w:rPr>
          <w:rFonts w:cstheme="minorHAnsi"/>
          <w:sz w:val="24"/>
          <w:szCs w:val="24"/>
        </w:rPr>
        <w:id w:val="2047331108"/>
        <w:placeholder>
          <w:docPart w:val="DefaultPlaceholder_-1854013440"/>
        </w:placeholder>
        <w:showingPlcHdr/>
      </w:sdtPr>
      <w:sdtEndPr/>
      <w:sdtContent>
        <w:p w14:paraId="59CF4D4D" w14:textId="4A8A9B87" w:rsidR="002D1E54" w:rsidRDefault="002D1E54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6036DDB8" w14:textId="1A14FC9E" w:rsidR="002D1E54" w:rsidRDefault="002D1E54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322BF75E" w14:textId="77777777" w:rsidR="00B16B74" w:rsidRDefault="00B16B74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3626E465" w14:textId="7389E617" w:rsidR="001C0EC9" w:rsidRDefault="001C0EC9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FAQS:</w:t>
      </w:r>
    </w:p>
    <w:p w14:paraId="0D14CE49" w14:textId="6C6F32E7" w:rsidR="001C0EC9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5922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FAQS posted on Canvas LMS</w:t>
      </w:r>
    </w:p>
    <w:p w14:paraId="723A86F5" w14:textId="6D1FB537" w:rsidR="001C0EC9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78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FAQS posted on websites (i.e. publisher websites)</w:t>
      </w:r>
    </w:p>
    <w:p w14:paraId="4A5846EF" w14:textId="136FFDD4" w:rsidR="001C0EC9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8258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FAQS sent via email</w:t>
      </w:r>
    </w:p>
    <w:p w14:paraId="37A62840" w14:textId="548FFC29" w:rsidR="001C0EC9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3423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No FAQS </w:t>
      </w:r>
    </w:p>
    <w:p w14:paraId="7C62E887" w14:textId="048161DF" w:rsidR="001C0EC9" w:rsidRDefault="00C633A2" w:rsidP="00B16B74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3691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C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C0EC9">
        <w:rPr>
          <w:rFonts w:cstheme="minorHAnsi"/>
          <w:sz w:val="24"/>
          <w:szCs w:val="24"/>
        </w:rPr>
        <w:t xml:space="preserve"> Other FAQS</w:t>
      </w:r>
    </w:p>
    <w:p w14:paraId="72946560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FAQS (max 1000 characters).  Required if above “Other FAQS” box is checked.</w:t>
      </w:r>
    </w:p>
    <w:sdt>
      <w:sdtPr>
        <w:rPr>
          <w:rFonts w:cstheme="minorHAnsi"/>
          <w:b/>
          <w:sz w:val="24"/>
          <w:szCs w:val="24"/>
        </w:rPr>
        <w:id w:val="-1587612020"/>
        <w:placeholder>
          <w:docPart w:val="DefaultPlaceholder_-1854013440"/>
        </w:placeholder>
        <w:showingPlcHdr/>
      </w:sdtPr>
      <w:sdtEndPr/>
      <w:sdtContent>
        <w:p w14:paraId="673B335C" w14:textId="622659F8" w:rsidR="00FC4E37" w:rsidRDefault="002D1E54" w:rsidP="00CE1EDD">
          <w:pPr>
            <w:spacing w:after="0"/>
            <w:ind w:left="720" w:hanging="360"/>
            <w:rPr>
              <w:rFonts w:cstheme="minorHAnsi"/>
              <w:b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7456739B" w14:textId="5BBD8CF1" w:rsidR="00852005" w:rsidRDefault="00852005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11D4D172" w14:textId="77777777" w:rsidR="00B16B74" w:rsidRDefault="00B16B74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130F15B9" w14:textId="686DF4A5" w:rsidR="00FC4E37" w:rsidRDefault="00FC4E37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Other:</w:t>
      </w:r>
    </w:p>
    <w:p w14:paraId="44C118FF" w14:textId="08F06952" w:rsidR="00FC4E3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102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What other types of instructor-student interactions will occur?</w:t>
      </w:r>
    </w:p>
    <w:p w14:paraId="4CB0EC49" w14:textId="5EF53E53" w:rsidR="00FC4E37" w:rsidRDefault="00C633A2" w:rsidP="00B16B74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621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How will tools be used?</w:t>
      </w:r>
    </w:p>
    <w:p w14:paraId="38D44B61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types of instructor-student interactions and tools used. (max 1000 characters).  Required if above “Other” boxes are checked.</w:t>
      </w:r>
    </w:p>
    <w:sdt>
      <w:sdtPr>
        <w:rPr>
          <w:rFonts w:cstheme="minorHAnsi"/>
          <w:sz w:val="24"/>
          <w:szCs w:val="24"/>
        </w:rPr>
        <w:id w:val="-904218265"/>
        <w:placeholder>
          <w:docPart w:val="DefaultPlaceholder_-1854013440"/>
        </w:placeholder>
        <w:showingPlcHdr/>
      </w:sdtPr>
      <w:sdtEndPr/>
      <w:sdtContent>
        <w:p w14:paraId="0164D384" w14:textId="039B04FB" w:rsidR="002D1E54" w:rsidRDefault="002D1E54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5EDF2FE0" w14:textId="557C01A3" w:rsidR="001C0EC9" w:rsidRDefault="00FC4E37" w:rsidP="00CE1EDD">
      <w:pPr>
        <w:pStyle w:val="Subtitle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Student-Student Interactive Contact</w:t>
      </w:r>
      <w:r w:rsidR="003E749A">
        <w:rPr>
          <w:rFonts w:cstheme="minorHAnsi"/>
          <w:sz w:val="24"/>
          <w:szCs w:val="24"/>
        </w:rPr>
        <w:t xml:space="preserve"> </w:t>
      </w:r>
      <w:r w:rsidR="003E749A" w:rsidRPr="00164BC3">
        <w:rPr>
          <w:rFonts w:cstheme="minorHAnsi"/>
          <w:sz w:val="24"/>
          <w:szCs w:val="24"/>
        </w:rPr>
        <w:t>(not app</w:t>
      </w:r>
      <w:r w:rsidR="00CA2EB1" w:rsidRPr="00164BC3">
        <w:rPr>
          <w:rFonts w:cstheme="minorHAnsi"/>
          <w:sz w:val="24"/>
          <w:szCs w:val="24"/>
        </w:rPr>
        <w:t>licable for Correspondence)</w:t>
      </w:r>
    </w:p>
    <w:p w14:paraId="3339A1C9" w14:textId="2097B2B2" w:rsidR="00FC4E3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28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Online Discussions</w:t>
      </w:r>
    </w:p>
    <w:p w14:paraId="450071D0" w14:textId="14FD09D5" w:rsidR="00FC4E3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355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Email</w:t>
      </w:r>
    </w:p>
    <w:p w14:paraId="3D1B1194" w14:textId="5D952375" w:rsidR="00FC4E3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4723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Wikis</w:t>
      </w:r>
    </w:p>
    <w:p w14:paraId="527E2C83" w14:textId="2CC19489" w:rsidR="00FC4E3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838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Virtual Chat (Canvas Chat, Big Blue Button, Google Talk, CCC Confer/Zoom</w:t>
      </w:r>
      <w:r w:rsidR="002A26DE">
        <w:rPr>
          <w:rFonts w:cstheme="minorHAnsi"/>
          <w:sz w:val="24"/>
          <w:szCs w:val="24"/>
        </w:rPr>
        <w:t>)</w:t>
      </w:r>
    </w:p>
    <w:p w14:paraId="4D7E7DF2" w14:textId="4EB47E42" w:rsidR="00FC4E37" w:rsidRDefault="00C633A2" w:rsidP="00B16B74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737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Other </w:t>
      </w:r>
    </w:p>
    <w:p w14:paraId="7D5C8503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FAQS (max 1000 characters).  Required if above “Other” box is checked.</w:t>
      </w:r>
    </w:p>
    <w:sdt>
      <w:sdtPr>
        <w:id w:val="693880406"/>
        <w:placeholder>
          <w:docPart w:val="DefaultPlaceholder_-1854013440"/>
        </w:placeholder>
        <w:showingPlcHdr/>
      </w:sdtPr>
      <w:sdtEndPr/>
      <w:sdtContent>
        <w:p w14:paraId="4C647FBA" w14:textId="1A8C7FE0" w:rsidR="00FC4E37" w:rsidRDefault="002D1E54" w:rsidP="00CE1EDD">
          <w:pPr>
            <w:spacing w:after="0"/>
            <w:ind w:left="360"/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1D93EACC" w14:textId="34FA324B" w:rsidR="002D1E54" w:rsidRDefault="002D1E54" w:rsidP="00CE1EDD">
      <w:pPr>
        <w:pStyle w:val="Subtitle"/>
        <w:spacing w:after="0"/>
      </w:pPr>
    </w:p>
    <w:p w14:paraId="7D683385" w14:textId="77777777" w:rsidR="00CB3139" w:rsidRPr="00CB3139" w:rsidRDefault="00CB3139" w:rsidP="00CB3139"/>
    <w:p w14:paraId="01B569C1" w14:textId="4A9A53F6" w:rsidR="00FC4E37" w:rsidRDefault="00FC4E37" w:rsidP="00CE1EDD">
      <w:pPr>
        <w:pStyle w:val="Subtitle"/>
        <w:spacing w:after="0"/>
      </w:pPr>
      <w:r>
        <w:t>Student to Content</w:t>
      </w:r>
    </w:p>
    <w:p w14:paraId="270DCD2A" w14:textId="3BC62A69" w:rsidR="00FC4E37" w:rsidRPr="00FC4E37" w:rsidRDefault="00FC4E37" w:rsidP="00CE1EDD">
      <w:pPr>
        <w:spacing w:after="0"/>
        <w:rPr>
          <w:b/>
        </w:rPr>
      </w:pPr>
      <w:r>
        <w:rPr>
          <w:b/>
        </w:rPr>
        <w:t>Content:  Lectures/handouts/PowerPoints which coincide with the lecture topics in the Course Outline of Record (COR)</w:t>
      </w:r>
    </w:p>
    <w:p w14:paraId="400DEFC7" w14:textId="559493B9" w:rsidR="00FC4E3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892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</w:t>
      </w:r>
      <w:r w:rsidR="00BB13A9">
        <w:rPr>
          <w:rFonts w:cstheme="minorHAnsi"/>
          <w:sz w:val="24"/>
          <w:szCs w:val="24"/>
        </w:rPr>
        <w:t>Content</w:t>
      </w:r>
      <w:r w:rsidR="00FC4E37">
        <w:rPr>
          <w:rFonts w:cstheme="minorHAnsi"/>
          <w:sz w:val="24"/>
          <w:szCs w:val="24"/>
        </w:rPr>
        <w:t xml:space="preserve"> on Canvas LMS</w:t>
      </w:r>
    </w:p>
    <w:p w14:paraId="71B483A0" w14:textId="2BBEAA86" w:rsidR="00FC4E3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014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</w:t>
      </w:r>
      <w:r w:rsidR="00BB13A9">
        <w:rPr>
          <w:rFonts w:cstheme="minorHAnsi"/>
          <w:sz w:val="24"/>
          <w:szCs w:val="24"/>
        </w:rPr>
        <w:t>Content</w:t>
      </w:r>
      <w:r w:rsidR="00FC4E37">
        <w:rPr>
          <w:rFonts w:cstheme="minorHAnsi"/>
          <w:sz w:val="24"/>
          <w:szCs w:val="24"/>
        </w:rPr>
        <w:t xml:space="preserve"> on websites (i.e. publisher websites)</w:t>
      </w:r>
    </w:p>
    <w:p w14:paraId="352A8544" w14:textId="6AC71DC4" w:rsidR="00FC4E3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4570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</w:t>
      </w:r>
      <w:r w:rsidR="00BB13A9">
        <w:rPr>
          <w:rFonts w:cstheme="minorHAnsi"/>
          <w:sz w:val="24"/>
          <w:szCs w:val="24"/>
        </w:rPr>
        <w:t>Content links</w:t>
      </w:r>
      <w:r w:rsidR="00FC4E37">
        <w:rPr>
          <w:rFonts w:cstheme="minorHAnsi"/>
          <w:sz w:val="24"/>
          <w:szCs w:val="24"/>
        </w:rPr>
        <w:t xml:space="preserve"> via email</w:t>
      </w:r>
    </w:p>
    <w:p w14:paraId="38F4D32C" w14:textId="73A1D557" w:rsidR="00FC4E37" w:rsidRDefault="00C633A2" w:rsidP="00B16B74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6354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C4E37">
        <w:rPr>
          <w:rFonts w:cstheme="minorHAnsi"/>
          <w:sz w:val="24"/>
          <w:szCs w:val="24"/>
        </w:rPr>
        <w:t xml:space="preserve"> Other </w:t>
      </w:r>
    </w:p>
    <w:p w14:paraId="33958FD9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(max 1000 characters).  Required if above “Other” box is checked.</w:t>
      </w:r>
    </w:p>
    <w:sdt>
      <w:sdtPr>
        <w:rPr>
          <w:rFonts w:cstheme="minorHAnsi"/>
          <w:b/>
          <w:sz w:val="24"/>
          <w:szCs w:val="24"/>
        </w:rPr>
        <w:id w:val="1758482109"/>
        <w:placeholder>
          <w:docPart w:val="DefaultPlaceholder_-1854013440"/>
        </w:placeholder>
        <w:showingPlcHdr/>
      </w:sdtPr>
      <w:sdtEndPr/>
      <w:sdtContent>
        <w:p w14:paraId="22827334" w14:textId="1562080A" w:rsidR="002D1E54" w:rsidRDefault="002D1E54" w:rsidP="00CE1EDD">
          <w:pPr>
            <w:spacing w:after="0"/>
            <w:ind w:left="720" w:hanging="360"/>
            <w:rPr>
              <w:rFonts w:cstheme="minorHAnsi"/>
              <w:b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6CDB1616" w14:textId="218D7213" w:rsidR="00CB3139" w:rsidRDefault="00CB3139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4A5E0703" w14:textId="77777777" w:rsidR="00CB3139" w:rsidRDefault="00CB3139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2C7AA951" w14:textId="3552DC63" w:rsidR="00300D77" w:rsidRPr="00FC4E37" w:rsidRDefault="00300D77" w:rsidP="00CE1EDD">
      <w:pPr>
        <w:spacing w:after="0"/>
        <w:rPr>
          <w:b/>
        </w:rPr>
      </w:pPr>
      <w:r>
        <w:rPr>
          <w:b/>
        </w:rPr>
        <w:t>Individual Student Assignments:  Chapter review/worksheets/reflections/essays which coincide with the assignments in the Course Outline of Record (COR)</w:t>
      </w:r>
    </w:p>
    <w:p w14:paraId="78BE6050" w14:textId="2749A6E8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9982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Individual Student Assignments on Canvas LMS</w:t>
      </w:r>
    </w:p>
    <w:p w14:paraId="3A81DFBD" w14:textId="0CB849D1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6746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Individual Student Assignments on websites (i.e. publisher websites)</w:t>
      </w:r>
    </w:p>
    <w:p w14:paraId="2371271C" w14:textId="794F6C2B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466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Individual Student Assignments links via email</w:t>
      </w:r>
    </w:p>
    <w:p w14:paraId="028B85CC" w14:textId="184BC872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1046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No Individual Student Assignments</w:t>
      </w:r>
    </w:p>
    <w:p w14:paraId="46F621A8" w14:textId="54E9676D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790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Other Individual Student Assignments</w:t>
      </w:r>
    </w:p>
    <w:p w14:paraId="6746FD76" w14:textId="77777777" w:rsidR="002D1E54" w:rsidRDefault="002D1E54" w:rsidP="00CE1EDD">
      <w:pPr>
        <w:spacing w:after="0"/>
        <w:ind w:left="360"/>
      </w:pPr>
      <w:r>
        <w:t>Describe other individual student assignments (max 1000 characters).  Required if above “Other Individual Student Assignments” box is checked.</w:t>
      </w:r>
    </w:p>
    <w:sdt>
      <w:sdtPr>
        <w:rPr>
          <w:rFonts w:cstheme="minorHAnsi"/>
          <w:sz w:val="24"/>
          <w:szCs w:val="24"/>
        </w:rPr>
        <w:id w:val="847373022"/>
        <w:placeholder>
          <w:docPart w:val="DefaultPlaceholder_-1854013440"/>
        </w:placeholder>
        <w:showingPlcHdr/>
      </w:sdtPr>
      <w:sdtEndPr/>
      <w:sdtContent>
        <w:p w14:paraId="1931AA19" w14:textId="6A7B0302" w:rsidR="002D1E54" w:rsidRDefault="002D1E54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0C2F4B95" w14:textId="143FDC34" w:rsidR="00DB6DA2" w:rsidRDefault="00DB6DA2" w:rsidP="00CE1EDD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2C1F5DF1" w14:textId="77777777" w:rsidR="00CB3139" w:rsidRDefault="00CB3139">
      <w:pPr>
        <w:rPr>
          <w:b/>
        </w:rPr>
      </w:pPr>
      <w:r>
        <w:rPr>
          <w:b/>
        </w:rPr>
        <w:br w:type="page"/>
      </w:r>
    </w:p>
    <w:p w14:paraId="7486C897" w14:textId="16EA0DC8" w:rsidR="00300D77" w:rsidRPr="00FC4E37" w:rsidRDefault="00300D77" w:rsidP="00CE1EDD">
      <w:pPr>
        <w:spacing w:after="0"/>
        <w:rPr>
          <w:b/>
        </w:rPr>
      </w:pPr>
      <w:r>
        <w:rPr>
          <w:b/>
        </w:rPr>
        <w:t>Group/Team Student Assignments:  Peer assignments/projects/journals/wikis which coincide with the assignments in the Course Outline of Record (COR)</w:t>
      </w:r>
    </w:p>
    <w:p w14:paraId="71CA3FC4" w14:textId="4FB21BB8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7655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Group/Team Student Assignments on Canvas LMS</w:t>
      </w:r>
    </w:p>
    <w:p w14:paraId="76FD263B" w14:textId="4A122388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1453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Group/Team Student Assignments on websites (i.e. publisher websites)</w:t>
      </w:r>
    </w:p>
    <w:p w14:paraId="68B09227" w14:textId="774879BD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689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Group/Team Student Assignments via email</w:t>
      </w:r>
    </w:p>
    <w:p w14:paraId="58E3D196" w14:textId="192DFB58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057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No Group/Team Student Assignments</w:t>
      </w:r>
    </w:p>
    <w:p w14:paraId="36EC4527" w14:textId="7BC8BE3F" w:rsidR="00300D77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204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7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0D77">
        <w:rPr>
          <w:rFonts w:cstheme="minorHAnsi"/>
          <w:sz w:val="24"/>
          <w:szCs w:val="24"/>
        </w:rPr>
        <w:t xml:space="preserve"> Other Group/Team Student Assignments</w:t>
      </w:r>
    </w:p>
    <w:p w14:paraId="5F377045" w14:textId="77777777" w:rsidR="002D1E54" w:rsidRPr="002D1E54" w:rsidRDefault="002D1E54" w:rsidP="00CE1EDD">
      <w:pPr>
        <w:spacing w:after="0"/>
        <w:ind w:left="360"/>
        <w:rPr>
          <w:sz w:val="24"/>
        </w:rPr>
      </w:pPr>
      <w:r w:rsidRPr="002D1E54">
        <w:rPr>
          <w:sz w:val="24"/>
        </w:rPr>
        <w:t>Describe other group/team student assignments (max 1000 characters).  Required if above “Other Group/Team Student Assignments” box is checked.</w:t>
      </w:r>
    </w:p>
    <w:sdt>
      <w:sdtPr>
        <w:rPr>
          <w:rFonts w:cstheme="minorHAnsi"/>
          <w:b/>
          <w:sz w:val="24"/>
          <w:szCs w:val="24"/>
        </w:rPr>
        <w:id w:val="11354810"/>
        <w:placeholder>
          <w:docPart w:val="DefaultPlaceholder_-1854013440"/>
        </w:placeholder>
        <w:showingPlcHdr/>
      </w:sdtPr>
      <w:sdtEndPr/>
      <w:sdtContent>
        <w:p w14:paraId="0E4EBE05" w14:textId="17A1AA94" w:rsidR="007D5386" w:rsidRDefault="002D1E54" w:rsidP="00CE1EDD">
          <w:pPr>
            <w:spacing w:after="0"/>
            <w:ind w:left="720" w:hanging="360"/>
            <w:rPr>
              <w:rFonts w:cstheme="minorHAnsi"/>
              <w:b/>
              <w:sz w:val="24"/>
              <w:szCs w:val="24"/>
            </w:rPr>
          </w:pPr>
          <w:r w:rsidRPr="002D1E54">
            <w:rPr>
              <w:rStyle w:val="PlaceholderText"/>
              <w:b/>
            </w:rPr>
            <w:t>Click or tap here to enter text.</w:t>
          </w:r>
        </w:p>
      </w:sdtContent>
    </w:sdt>
    <w:p w14:paraId="46F90F45" w14:textId="4A63A770" w:rsidR="00285770" w:rsidRDefault="00285770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6C1B5910" w14:textId="77777777" w:rsidR="00CB3139" w:rsidRDefault="00CB3139" w:rsidP="00CE1EDD">
      <w:pPr>
        <w:spacing w:after="0"/>
        <w:ind w:left="720" w:hanging="360"/>
        <w:rPr>
          <w:rFonts w:cstheme="minorHAnsi"/>
          <w:b/>
          <w:sz w:val="24"/>
          <w:szCs w:val="24"/>
        </w:rPr>
      </w:pPr>
    </w:p>
    <w:p w14:paraId="799934D7" w14:textId="3F0E441A" w:rsidR="00CD7F8C" w:rsidRDefault="00CD7F8C" w:rsidP="00984458">
      <w:pPr>
        <w:spacing w:after="0"/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Other:</w:t>
      </w:r>
    </w:p>
    <w:p w14:paraId="058D0310" w14:textId="19486409" w:rsidR="00CD7F8C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3658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D7F8C">
        <w:rPr>
          <w:rFonts w:cstheme="minorHAnsi"/>
          <w:sz w:val="24"/>
          <w:szCs w:val="24"/>
        </w:rPr>
        <w:t xml:space="preserve"> What other types of student-content interactions will occur?</w:t>
      </w:r>
    </w:p>
    <w:p w14:paraId="0DBB201B" w14:textId="3994AECB" w:rsidR="00CD7F8C" w:rsidRDefault="00C633A2" w:rsidP="00984458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3418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D7F8C">
        <w:rPr>
          <w:rFonts w:cstheme="minorHAnsi"/>
          <w:sz w:val="24"/>
          <w:szCs w:val="24"/>
        </w:rPr>
        <w:t xml:space="preserve"> How will tools be used?</w:t>
      </w:r>
    </w:p>
    <w:p w14:paraId="18026722" w14:textId="42F5CBB0" w:rsidR="002D1E54" w:rsidRDefault="002D1E54" w:rsidP="00CE1EDD">
      <w:pPr>
        <w:spacing w:after="0"/>
        <w:ind w:left="360"/>
      </w:pPr>
      <w:r>
        <w:t>Describe other types of student-content interactions and tools used. (max 1000 characters).  Required if above “Other” boxes are checked.</w:t>
      </w:r>
    </w:p>
    <w:sdt>
      <w:sdtPr>
        <w:id w:val="-50620025"/>
        <w:placeholder>
          <w:docPart w:val="DefaultPlaceholder_-1854013440"/>
        </w:placeholder>
        <w:showingPlcHdr/>
      </w:sdtPr>
      <w:sdtEndPr/>
      <w:sdtContent>
        <w:p w14:paraId="6A93FE8B" w14:textId="2052FD93" w:rsidR="002D1E54" w:rsidRDefault="00285770" w:rsidP="00CE1EDD">
          <w:pPr>
            <w:spacing w:after="0"/>
            <w:ind w:left="360"/>
          </w:pPr>
          <w:r w:rsidRPr="00285770">
            <w:rPr>
              <w:rStyle w:val="PlaceholderText"/>
              <w:b/>
            </w:rPr>
            <w:t>Click or tap here to enter text.</w:t>
          </w:r>
        </w:p>
      </w:sdtContent>
    </w:sdt>
    <w:p w14:paraId="2AD6BB1C" w14:textId="77777777" w:rsidR="00DB6DA2" w:rsidRDefault="00DB6DA2" w:rsidP="00CE1EDD">
      <w:pPr>
        <w:spacing w:after="0"/>
        <w:ind w:left="360"/>
      </w:pPr>
    </w:p>
    <w:p w14:paraId="190A955F" w14:textId="09CB1032" w:rsidR="007D5386" w:rsidRDefault="007D5386" w:rsidP="00CE1EDD">
      <w:pPr>
        <w:spacing w:after="0"/>
        <w:rPr>
          <w:b/>
        </w:rPr>
      </w:pPr>
    </w:p>
    <w:p w14:paraId="172EED04" w14:textId="40EE8867" w:rsidR="00CD7F8C" w:rsidRDefault="005903DD" w:rsidP="00CE1EDD">
      <w:pPr>
        <w:spacing w:after="0"/>
        <w:ind w:left="270" w:hanging="270"/>
        <w:rPr>
          <w:b/>
        </w:rPr>
      </w:pPr>
      <w:r>
        <w:rPr>
          <w:b/>
        </w:rPr>
        <w:t>4</w:t>
      </w:r>
      <w:r w:rsidR="00CD7F8C">
        <w:rPr>
          <w:b/>
        </w:rPr>
        <w:t>.  Instructional Materials and Resources:  Please complete this form for a class; do not make it instructor specific.</w:t>
      </w:r>
    </w:p>
    <w:p w14:paraId="2D5C5EDA" w14:textId="19227727" w:rsidR="00CD7F8C" w:rsidRPr="00164BC3" w:rsidRDefault="00CD7F8C" w:rsidP="00CE1EDD">
      <w:pPr>
        <w:pStyle w:val="Subtitle"/>
        <w:spacing w:after="0"/>
      </w:pPr>
      <w:r w:rsidRPr="00164BC3">
        <w:t>Faculty Resources</w:t>
      </w:r>
    </w:p>
    <w:p w14:paraId="0225CA2B" w14:textId="165B2E2E" w:rsidR="00CD7F8C" w:rsidRPr="00164BC3" w:rsidRDefault="00CD7F8C" w:rsidP="00CE1EDD">
      <w:pPr>
        <w:spacing w:after="0"/>
        <w:rPr>
          <w:b/>
        </w:rPr>
      </w:pPr>
      <w:r w:rsidRPr="00164BC3">
        <w:rPr>
          <w:b/>
        </w:rPr>
        <w:t xml:space="preserve">Aside from the NOCE Canvas Learning Management System, </w:t>
      </w:r>
      <w:hyperlink r:id="rId11" w:history="1">
        <w:r w:rsidRPr="00164BC3">
          <w:rPr>
            <w:rStyle w:val="Hyperlink"/>
            <w:b/>
          </w:rPr>
          <w:t>https://noce.instructure.com/</w:t>
        </w:r>
      </w:hyperlink>
      <w:r w:rsidRPr="00164BC3">
        <w:rPr>
          <w:b/>
        </w:rPr>
        <w:t>, identify the instructional materials and resources needed to teach this course in a DE</w:t>
      </w:r>
      <w:r w:rsidR="00A15BED" w:rsidRPr="00164BC3">
        <w:rPr>
          <w:b/>
        </w:rPr>
        <w:t xml:space="preserve"> </w:t>
      </w:r>
      <w:r w:rsidRPr="00164BC3">
        <w:rPr>
          <w:b/>
        </w:rPr>
        <w:t xml:space="preserve">mode (for example, MyMathLab). Note:  The free </w:t>
      </w:r>
      <w:r w:rsidR="00F05299" w:rsidRPr="00164BC3">
        <w:rPr>
          <w:b/>
        </w:rPr>
        <w:t xml:space="preserve">Canvas site is for the purposes of course development only and may not be used to offer classes. </w:t>
      </w:r>
    </w:p>
    <w:p w14:paraId="4EF92B3C" w14:textId="5649A38D" w:rsidR="00F05299" w:rsidRPr="00164BC3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004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41" w:rsidRPr="00164B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05299" w:rsidRPr="00164BC3">
        <w:rPr>
          <w:rFonts w:cstheme="minorHAnsi"/>
          <w:sz w:val="24"/>
          <w:szCs w:val="24"/>
        </w:rPr>
        <w:t xml:space="preserve"> Hardware (for example, video camera or microphone)</w:t>
      </w:r>
      <w:r w:rsidR="7FC8A3A4" w:rsidRPr="00164BC3">
        <w:rPr>
          <w:sz w:val="24"/>
          <w:szCs w:val="24"/>
        </w:rPr>
        <w:t xml:space="preserve"> </w:t>
      </w:r>
    </w:p>
    <w:p w14:paraId="47FC7BA8" w14:textId="664B6EE1" w:rsidR="00F05299" w:rsidRPr="00164BC3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4972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99" w:rsidRPr="00164B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05299" w:rsidRPr="00164BC3">
        <w:rPr>
          <w:rFonts w:cstheme="minorHAnsi"/>
          <w:sz w:val="24"/>
          <w:szCs w:val="24"/>
        </w:rPr>
        <w:t xml:space="preserve"> Software applications/programs (other than internet browser and Microsoft Office Pro)</w:t>
      </w:r>
      <w:r w:rsidR="0009224D" w:rsidRPr="00164BC3">
        <w:rPr>
          <w:rFonts w:cstheme="minorHAnsi"/>
          <w:sz w:val="24"/>
          <w:szCs w:val="24"/>
        </w:rPr>
        <w:t xml:space="preserve">  </w:t>
      </w:r>
    </w:p>
    <w:p w14:paraId="1071187F" w14:textId="5EC3E8D7" w:rsidR="00F05299" w:rsidRPr="00164BC3" w:rsidRDefault="00C633A2" w:rsidP="00984458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894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99" w:rsidRPr="00164B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05299" w:rsidRPr="00164BC3">
        <w:rPr>
          <w:rFonts w:cstheme="minorHAnsi"/>
          <w:sz w:val="24"/>
          <w:szCs w:val="24"/>
        </w:rPr>
        <w:t xml:space="preserve"> Other</w:t>
      </w:r>
    </w:p>
    <w:p w14:paraId="1CC8748C" w14:textId="5CDD81C5" w:rsidR="00285770" w:rsidRPr="00164BC3" w:rsidRDefault="00285770" w:rsidP="00CE1EDD">
      <w:pPr>
        <w:spacing w:after="0"/>
        <w:ind w:left="360"/>
        <w:rPr>
          <w:sz w:val="24"/>
        </w:rPr>
      </w:pPr>
      <w:r w:rsidRPr="00164BC3">
        <w:rPr>
          <w:sz w:val="24"/>
        </w:rPr>
        <w:t xml:space="preserve">List and describe any </w:t>
      </w:r>
      <w:r w:rsidR="00552449" w:rsidRPr="00164BC3">
        <w:rPr>
          <w:sz w:val="24"/>
        </w:rPr>
        <w:t>hardware,</w:t>
      </w:r>
      <w:r w:rsidRPr="00164BC3">
        <w:rPr>
          <w:sz w:val="24"/>
        </w:rPr>
        <w:t xml:space="preserve"> software applications, programs, or faculty resources that are required for this DE course.  </w:t>
      </w:r>
    </w:p>
    <w:sdt>
      <w:sdtPr>
        <w:id w:val="-1319576587"/>
        <w:placeholder>
          <w:docPart w:val="DefaultPlaceholder_-1854013440"/>
        </w:placeholder>
        <w:showingPlcHdr/>
      </w:sdtPr>
      <w:sdtEndPr/>
      <w:sdtContent>
        <w:p w14:paraId="551F46C6" w14:textId="562DED60" w:rsidR="00CD7F8C" w:rsidRPr="00164BC3" w:rsidRDefault="00285770" w:rsidP="00CE1EDD">
          <w:pPr>
            <w:spacing w:after="0"/>
            <w:ind w:left="360"/>
          </w:pPr>
          <w:r w:rsidRPr="00164BC3">
            <w:rPr>
              <w:rStyle w:val="PlaceholderText"/>
              <w:b/>
            </w:rPr>
            <w:t>Click or tap here to enter text.</w:t>
          </w:r>
        </w:p>
      </w:sdtContent>
    </w:sdt>
    <w:p w14:paraId="3AF868F9" w14:textId="77777777" w:rsidR="00DB6DA2" w:rsidRPr="00164BC3" w:rsidRDefault="00DB6DA2" w:rsidP="00CE1EDD">
      <w:pPr>
        <w:spacing w:after="0"/>
        <w:ind w:left="360"/>
      </w:pPr>
    </w:p>
    <w:p w14:paraId="08439C7E" w14:textId="42BD39B4" w:rsidR="00285770" w:rsidRPr="00164BC3" w:rsidRDefault="00285770" w:rsidP="00CE1EDD">
      <w:pPr>
        <w:pStyle w:val="Subtitle"/>
        <w:spacing w:after="0"/>
      </w:pPr>
    </w:p>
    <w:p w14:paraId="705B84B5" w14:textId="77777777" w:rsidR="003D516B" w:rsidRPr="00164BC3" w:rsidRDefault="003D516B" w:rsidP="00CE1EDD">
      <w:pPr>
        <w:spacing w:after="0"/>
      </w:pPr>
    </w:p>
    <w:p w14:paraId="47163952" w14:textId="77777777" w:rsidR="00984458" w:rsidRPr="00164BC3" w:rsidRDefault="00984458">
      <w:pPr>
        <w:rPr>
          <w:rFonts w:eastAsiaTheme="minorEastAsia"/>
          <w:color w:val="5A5A5A" w:themeColor="text1" w:themeTint="A5"/>
          <w:spacing w:val="15"/>
        </w:rPr>
      </w:pPr>
      <w:r w:rsidRPr="00164BC3">
        <w:br w:type="page"/>
      </w:r>
    </w:p>
    <w:p w14:paraId="44E9534B" w14:textId="78C5608F" w:rsidR="00F05299" w:rsidRPr="00164BC3" w:rsidRDefault="00F05299" w:rsidP="00CE1EDD">
      <w:pPr>
        <w:pStyle w:val="Subtitle"/>
        <w:spacing w:after="0"/>
      </w:pPr>
      <w:r w:rsidRPr="00164BC3">
        <w:t>Student Resources</w:t>
      </w:r>
    </w:p>
    <w:p w14:paraId="7B338455" w14:textId="1B1650F3" w:rsidR="00F05299" w:rsidRPr="00164BC3" w:rsidRDefault="00163941" w:rsidP="00CE1EDD">
      <w:pPr>
        <w:spacing w:after="0"/>
        <w:rPr>
          <w:b/>
        </w:rPr>
      </w:pPr>
      <w:r w:rsidRPr="00164BC3">
        <w:rPr>
          <w:b/>
        </w:rPr>
        <w:t xml:space="preserve">Identify </w:t>
      </w:r>
      <w:r w:rsidR="008A000E" w:rsidRPr="00164BC3">
        <w:rPr>
          <w:b/>
        </w:rPr>
        <w:t xml:space="preserve">and list </w:t>
      </w:r>
      <w:r w:rsidRPr="00164BC3">
        <w:rPr>
          <w:b/>
        </w:rPr>
        <w:t>the student materials and resources needed to successfully complete this class in a DE mode:</w:t>
      </w:r>
    </w:p>
    <w:p w14:paraId="1C688218" w14:textId="26A7C9E4" w:rsidR="00163941" w:rsidRPr="00164BC3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6062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41" w:rsidRPr="00164B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63941" w:rsidRPr="00164BC3">
        <w:rPr>
          <w:rFonts w:cstheme="minorHAnsi"/>
          <w:sz w:val="24"/>
          <w:szCs w:val="24"/>
        </w:rPr>
        <w:t xml:space="preserve"> Hardware (for example, video camera or microphone)</w:t>
      </w:r>
    </w:p>
    <w:p w14:paraId="70538C56" w14:textId="77777777" w:rsidR="00163941" w:rsidRPr="00164BC3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599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41" w:rsidRPr="00164B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63941" w:rsidRPr="00164BC3">
        <w:rPr>
          <w:rFonts w:cstheme="minorHAnsi"/>
          <w:sz w:val="24"/>
          <w:szCs w:val="24"/>
        </w:rPr>
        <w:t xml:space="preserve"> Software applications/programs (other than internet browser and Microsoft Office Pro)</w:t>
      </w:r>
    </w:p>
    <w:p w14:paraId="503BB33B" w14:textId="7545A3A7" w:rsidR="00163941" w:rsidRPr="00164BC3" w:rsidRDefault="00C633A2" w:rsidP="00984458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8723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41" w:rsidRPr="00164B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63941" w:rsidRPr="00164BC3">
        <w:rPr>
          <w:rFonts w:cstheme="minorHAnsi"/>
          <w:sz w:val="24"/>
          <w:szCs w:val="24"/>
        </w:rPr>
        <w:t xml:space="preserve"> Other</w:t>
      </w:r>
    </w:p>
    <w:p w14:paraId="12160598" w14:textId="7E45C6CD" w:rsidR="00285770" w:rsidRPr="00164BC3" w:rsidRDefault="00285770" w:rsidP="00CE1EDD">
      <w:pPr>
        <w:spacing w:after="0"/>
        <w:ind w:left="360"/>
      </w:pPr>
      <w:r w:rsidRPr="00164BC3">
        <w:t>List and describe any</w:t>
      </w:r>
      <w:r w:rsidR="00552449" w:rsidRPr="00164BC3">
        <w:t xml:space="preserve"> hardware,</w:t>
      </w:r>
      <w:r w:rsidRPr="00164BC3">
        <w:t xml:space="preserve"> software applications, programs, or resources that are required for this DE course.  </w:t>
      </w:r>
    </w:p>
    <w:sdt>
      <w:sdtPr>
        <w:id w:val="-1513370628"/>
        <w:placeholder>
          <w:docPart w:val="DefaultPlaceholder_-1854013440"/>
        </w:placeholder>
        <w:showingPlcHdr/>
      </w:sdtPr>
      <w:sdtEndPr/>
      <w:sdtContent>
        <w:p w14:paraId="55CDE4A6" w14:textId="326195E9" w:rsidR="00285770" w:rsidRDefault="00285770" w:rsidP="00CE1EDD">
          <w:pPr>
            <w:spacing w:after="0"/>
            <w:ind w:left="360"/>
          </w:pPr>
          <w:r w:rsidRPr="00164BC3">
            <w:rPr>
              <w:rStyle w:val="PlaceholderText"/>
              <w:b/>
            </w:rPr>
            <w:t>Click or tap here to enter text.</w:t>
          </w:r>
        </w:p>
      </w:sdtContent>
    </w:sdt>
    <w:p w14:paraId="64C0DB5E" w14:textId="77777777" w:rsidR="00DB6DA2" w:rsidRDefault="00DB6DA2" w:rsidP="00CE1EDD">
      <w:pPr>
        <w:spacing w:after="0"/>
        <w:ind w:left="360"/>
      </w:pPr>
    </w:p>
    <w:p w14:paraId="0BA43C4D" w14:textId="01FEF730" w:rsidR="00285770" w:rsidRDefault="00285770" w:rsidP="00CE1EDD">
      <w:pPr>
        <w:spacing w:after="0"/>
        <w:ind w:left="720" w:hanging="360"/>
      </w:pPr>
    </w:p>
    <w:p w14:paraId="48A15601" w14:textId="6FEC25A7" w:rsidR="00F824BB" w:rsidRDefault="005903DD" w:rsidP="00CE1EDD">
      <w:pPr>
        <w:spacing w:after="0"/>
        <w:rPr>
          <w:b/>
        </w:rPr>
      </w:pPr>
      <w:r>
        <w:rPr>
          <w:b/>
        </w:rPr>
        <w:t>5</w:t>
      </w:r>
      <w:r w:rsidR="00F824BB">
        <w:rPr>
          <w:b/>
        </w:rPr>
        <w:t xml:space="preserve">.  Accessibility:  </w:t>
      </w:r>
      <w:r w:rsidR="00857891">
        <w:rPr>
          <w:b/>
        </w:rPr>
        <w:t xml:space="preserve">All instructors are responsible for </w:t>
      </w:r>
      <w:r w:rsidR="002D4925">
        <w:rPr>
          <w:b/>
        </w:rPr>
        <w:t>ensuring that a D</w:t>
      </w:r>
      <w:r w:rsidR="000A565D">
        <w:rPr>
          <w:b/>
        </w:rPr>
        <w:t xml:space="preserve">istance Education </w:t>
      </w:r>
      <w:r w:rsidR="002D4925">
        <w:rPr>
          <w:b/>
        </w:rPr>
        <w:t xml:space="preserve">course is compliant with the </w:t>
      </w:r>
      <w:r w:rsidR="002D4925">
        <w:rPr>
          <w:b/>
          <w:i/>
        </w:rPr>
        <w:t>Americans with Disabilities Act of 1990</w:t>
      </w:r>
      <w:r w:rsidR="002D4925">
        <w:t xml:space="preserve"> </w:t>
      </w:r>
      <w:r w:rsidR="002D4925">
        <w:rPr>
          <w:b/>
        </w:rPr>
        <w:t xml:space="preserve">and the </w:t>
      </w:r>
      <w:r w:rsidR="002D4925">
        <w:rPr>
          <w:b/>
          <w:i/>
        </w:rPr>
        <w:t xml:space="preserve">1998 Amendment to the Workforce Rehabilitation Act (Section 508).  </w:t>
      </w:r>
      <w:r w:rsidR="00F824BB">
        <w:rPr>
          <w:b/>
        </w:rPr>
        <w:t>Describe how the design of the distance education course will ensure access for students with disabilities as required by</w:t>
      </w:r>
      <w:r w:rsidR="00551B57">
        <w:rPr>
          <w:b/>
        </w:rPr>
        <w:t xml:space="preserve"> these laws.  </w:t>
      </w:r>
      <w:r w:rsidR="00F824BB">
        <w:rPr>
          <w:b/>
        </w:rPr>
        <w:t xml:space="preserve">For required course assignments, check all that will be utilized and describe how universal design components will be applied. </w:t>
      </w:r>
    </w:p>
    <w:p w14:paraId="1AC3DC51" w14:textId="77777777" w:rsidR="00F824BB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13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Word processing documents designed for accessibility</w:t>
      </w:r>
    </w:p>
    <w:p w14:paraId="706D3CDA" w14:textId="27D2A862" w:rsidR="00F824BB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35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Images – use of “Alternate Text” for accessibility </w:t>
      </w:r>
    </w:p>
    <w:p w14:paraId="29C464E4" w14:textId="75BC118E" w:rsidR="00F824BB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3827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PowerPoint documents designed for accessibility</w:t>
      </w:r>
    </w:p>
    <w:p w14:paraId="6E5F55AB" w14:textId="12F7F722" w:rsidR="00F824BB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7701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Instructor videos – Closed-captioned provided for accessibility</w:t>
      </w:r>
    </w:p>
    <w:p w14:paraId="40D787CD" w14:textId="1879171A" w:rsidR="00CD7736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2122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External links to videos (may not need closed-captioning or transcript</w:t>
      </w:r>
      <w:r w:rsidR="00180200">
        <w:rPr>
          <w:rFonts w:cstheme="minorHAnsi"/>
          <w:sz w:val="24"/>
          <w:szCs w:val="24"/>
        </w:rPr>
        <w:t>)</w:t>
      </w:r>
    </w:p>
    <w:p w14:paraId="3E38FE5A" w14:textId="4C18858D" w:rsidR="00F824BB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975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External links designed for accessibility </w:t>
      </w:r>
    </w:p>
    <w:p w14:paraId="0E9474BA" w14:textId="7CAC1B9B" w:rsidR="00F824BB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494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Field Trips</w:t>
      </w:r>
    </w:p>
    <w:p w14:paraId="70C32135" w14:textId="189C75B9" w:rsidR="00F824BB" w:rsidRDefault="00C633A2" w:rsidP="00CE1EDD">
      <w:pPr>
        <w:spacing w:after="0"/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078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Other: Alternate field trip accommodations for students with verified disabilities; for example, virtual field trips.  Describe alternate field trip accommodations if the “Other” box is checked</w:t>
      </w:r>
    </w:p>
    <w:p w14:paraId="5A666EF7" w14:textId="50B5B42D" w:rsidR="00F824BB" w:rsidRDefault="00C633A2" w:rsidP="00FC1739">
      <w:pPr>
        <w:ind w:left="72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03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24BB">
        <w:rPr>
          <w:rFonts w:cstheme="minorHAnsi"/>
          <w:sz w:val="24"/>
          <w:szCs w:val="24"/>
        </w:rPr>
        <w:t xml:space="preserve"> Other </w:t>
      </w:r>
    </w:p>
    <w:p w14:paraId="1AA135E9" w14:textId="614435C3" w:rsidR="00285770" w:rsidRDefault="00285770" w:rsidP="00CE1EDD">
      <w:pPr>
        <w:spacing w:after="0"/>
        <w:ind w:left="360"/>
      </w:pPr>
      <w:r>
        <w:t>List and describe any other software applications, programs, or resources that are required for this D</w:t>
      </w:r>
      <w:r w:rsidR="001E403D">
        <w:t>E</w:t>
      </w:r>
      <w:r>
        <w:t xml:space="preserve"> course.  Required if “Other” box is checked. </w:t>
      </w:r>
    </w:p>
    <w:sdt>
      <w:sdtPr>
        <w:rPr>
          <w:rFonts w:cstheme="minorHAnsi"/>
          <w:sz w:val="24"/>
          <w:szCs w:val="24"/>
        </w:rPr>
        <w:id w:val="-1755890255"/>
        <w:placeholder>
          <w:docPart w:val="DefaultPlaceholder_-1854013440"/>
        </w:placeholder>
        <w:showingPlcHdr/>
      </w:sdtPr>
      <w:sdtEndPr/>
      <w:sdtContent>
        <w:p w14:paraId="71ED7ABD" w14:textId="0663585D" w:rsidR="00285770" w:rsidRDefault="00285770" w:rsidP="00CE1EDD">
          <w:pPr>
            <w:spacing w:after="0"/>
            <w:ind w:left="720" w:hanging="360"/>
            <w:rPr>
              <w:rFonts w:cstheme="minorHAnsi"/>
              <w:sz w:val="24"/>
              <w:szCs w:val="24"/>
            </w:rPr>
          </w:pPr>
          <w:r w:rsidRPr="00285770">
            <w:rPr>
              <w:rStyle w:val="PlaceholderText"/>
              <w:b/>
            </w:rPr>
            <w:t>Click or tap here to enter text.</w:t>
          </w:r>
        </w:p>
      </w:sdtContent>
    </w:sdt>
    <w:p w14:paraId="4BAEA9F5" w14:textId="2AD36F9B" w:rsidR="00F824BB" w:rsidRPr="00163941" w:rsidRDefault="00F824BB" w:rsidP="00CE1EDD">
      <w:pPr>
        <w:spacing w:after="0"/>
        <w:rPr>
          <w:b/>
        </w:rPr>
      </w:pPr>
      <w:bookmarkStart w:id="0" w:name="_GoBack"/>
      <w:bookmarkEnd w:id="0"/>
    </w:p>
    <w:sectPr w:rsidR="00F824BB" w:rsidRPr="00163941" w:rsidSect="00C26E75">
      <w:headerReference w:type="default" r:id="rId12"/>
      <w:footerReference w:type="default" r:id="rId13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4D80" w14:textId="77777777" w:rsidR="00C633A2" w:rsidRDefault="00C633A2" w:rsidP="00EA66CD">
      <w:pPr>
        <w:spacing w:after="0" w:line="240" w:lineRule="auto"/>
      </w:pPr>
      <w:r>
        <w:separator/>
      </w:r>
    </w:p>
  </w:endnote>
  <w:endnote w:type="continuationSeparator" w:id="0">
    <w:p w14:paraId="22DB056A" w14:textId="77777777" w:rsidR="00C633A2" w:rsidRDefault="00C633A2" w:rsidP="00EA66CD">
      <w:pPr>
        <w:spacing w:after="0" w:line="240" w:lineRule="auto"/>
      </w:pPr>
      <w:r>
        <w:continuationSeparator/>
      </w:r>
    </w:p>
  </w:endnote>
  <w:endnote w:type="continuationNotice" w:id="1">
    <w:p w14:paraId="011AE38A" w14:textId="77777777" w:rsidR="00C633A2" w:rsidRDefault="00C63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222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ECB3E1" w14:textId="7840A717" w:rsidR="006171F7" w:rsidRDefault="006171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3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3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58144" w14:textId="297939CE" w:rsidR="5E8A8C35" w:rsidRDefault="5E8A8C35" w:rsidP="5E8A8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B4F" w14:textId="77777777" w:rsidR="00C633A2" w:rsidRDefault="00C633A2" w:rsidP="00EA66CD">
      <w:pPr>
        <w:spacing w:after="0" w:line="240" w:lineRule="auto"/>
      </w:pPr>
      <w:r>
        <w:separator/>
      </w:r>
    </w:p>
  </w:footnote>
  <w:footnote w:type="continuationSeparator" w:id="0">
    <w:p w14:paraId="0D02923C" w14:textId="77777777" w:rsidR="00C633A2" w:rsidRDefault="00C633A2" w:rsidP="00EA66CD">
      <w:pPr>
        <w:spacing w:after="0" w:line="240" w:lineRule="auto"/>
      </w:pPr>
      <w:r>
        <w:continuationSeparator/>
      </w:r>
    </w:p>
  </w:footnote>
  <w:footnote w:type="continuationNotice" w:id="1">
    <w:p w14:paraId="35945806" w14:textId="77777777" w:rsidR="00C633A2" w:rsidRDefault="00C63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65E2" w14:textId="4B0F4F9E" w:rsidR="00163941" w:rsidRDefault="00861F17" w:rsidP="00351154">
    <w:pPr>
      <w:pStyle w:val="Header"/>
      <w:jc w:val="right"/>
    </w:pPr>
    <w:r w:rsidRPr="00067796">
      <w:rPr>
        <w:b/>
        <w:bCs/>
        <w:sz w:val="24"/>
        <w:szCs w:val="24"/>
      </w:rPr>
      <w:t>Distance Education Addendum</w:t>
    </w:r>
    <w:r w:rsidRPr="00067796">
      <w:rPr>
        <w:sz w:val="24"/>
        <w:szCs w:val="24"/>
      </w:rPr>
      <w:t xml:space="preserve"> </w:t>
    </w:r>
    <w:r>
      <w:tab/>
    </w:r>
    <w:r>
      <w:tab/>
    </w:r>
  </w:p>
  <w:p w14:paraId="68099DB9" w14:textId="602EDC55" w:rsidR="00142DE3" w:rsidRDefault="00861F17" w:rsidP="00351154">
    <w:pPr>
      <w:pStyle w:val="Header"/>
      <w:jc w:val="right"/>
    </w:pPr>
    <w:r>
      <w:t xml:space="preserve">Course </w:t>
    </w:r>
    <w:r w:rsidR="00067796">
      <w:t>ID Number</w:t>
    </w:r>
    <w:r>
      <w:t>:</w:t>
    </w:r>
    <w:r w:rsidR="00067796">
      <w:t xml:space="preserve">  </w:t>
    </w:r>
    <w:sdt>
      <w:sdtPr>
        <w:id w:val="-1736706944"/>
        <w:placeholder>
          <w:docPart w:val="DefaultPlaceholder_-1854013440"/>
        </w:placeholder>
        <w:showingPlcHdr/>
        <w:text/>
      </w:sdtPr>
      <w:sdtEndPr/>
      <w:sdtContent>
        <w:r w:rsidR="00067796" w:rsidRPr="00181511">
          <w:rPr>
            <w:rStyle w:val="PlaceholderText"/>
          </w:rPr>
          <w:t>Click or tap here to enter text.</w:t>
        </w:r>
      </w:sdtContent>
    </w:sdt>
    <w:r>
      <w:tab/>
    </w:r>
    <w:r>
      <w:tab/>
    </w:r>
  </w:p>
  <w:p w14:paraId="01C0FA73" w14:textId="2507CDB2" w:rsidR="00A14060" w:rsidRPr="00C5476A" w:rsidRDefault="00067796" w:rsidP="00A14060">
    <w:pPr>
      <w:pStyle w:val="Header"/>
      <w:jc w:val="right"/>
    </w:pPr>
    <w:r>
      <w:t xml:space="preserve">Course Title:  </w:t>
    </w:r>
    <w:sdt>
      <w:sdtPr>
        <w:id w:val="681477865"/>
        <w:placeholder>
          <w:docPart w:val="DefaultPlaceholder_-1854013440"/>
        </w:placeholder>
        <w:showingPlcHdr/>
      </w:sdtPr>
      <w:sdtEndPr/>
      <w:sdtContent>
        <w:r w:rsidRPr="00181511">
          <w:rPr>
            <w:rStyle w:val="PlaceholderText"/>
          </w:rPr>
          <w:t>Click or tap here to enter text.</w:t>
        </w:r>
      </w:sdtContent>
    </w:sdt>
    <w:r>
      <w:tab/>
      <w:t xml:space="preserve">  </w:t>
    </w:r>
    <w:r>
      <w:tab/>
    </w:r>
  </w:p>
  <w:p w14:paraId="6FF80717" w14:textId="017A35C4" w:rsidR="00C743C0" w:rsidRPr="00C5476A" w:rsidRDefault="00C743C0" w:rsidP="003511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D67"/>
    <w:multiLevelType w:val="hybridMultilevel"/>
    <w:tmpl w:val="8ADCB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5A59"/>
    <w:multiLevelType w:val="hybridMultilevel"/>
    <w:tmpl w:val="30E4E286"/>
    <w:lvl w:ilvl="0" w:tplc="0E288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7E21"/>
    <w:multiLevelType w:val="hybridMultilevel"/>
    <w:tmpl w:val="21BC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40BD"/>
    <w:multiLevelType w:val="hybridMultilevel"/>
    <w:tmpl w:val="9696617C"/>
    <w:lvl w:ilvl="0" w:tplc="F12821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7F5A"/>
    <w:multiLevelType w:val="hybridMultilevel"/>
    <w:tmpl w:val="180A8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F4345"/>
    <w:multiLevelType w:val="hybridMultilevel"/>
    <w:tmpl w:val="9742625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54"/>
    <w:rsid w:val="00002954"/>
    <w:rsid w:val="00006AB8"/>
    <w:rsid w:val="00027E54"/>
    <w:rsid w:val="000551A5"/>
    <w:rsid w:val="0005741A"/>
    <w:rsid w:val="00067796"/>
    <w:rsid w:val="00071A8B"/>
    <w:rsid w:val="0007303B"/>
    <w:rsid w:val="00073A7D"/>
    <w:rsid w:val="000763F1"/>
    <w:rsid w:val="0009224D"/>
    <w:rsid w:val="000A565D"/>
    <w:rsid w:val="000A6F52"/>
    <w:rsid w:val="000B142A"/>
    <w:rsid w:val="000B5DD3"/>
    <w:rsid w:val="000B6343"/>
    <w:rsid w:val="000D4BEA"/>
    <w:rsid w:val="000F2954"/>
    <w:rsid w:val="001376B5"/>
    <w:rsid w:val="00142DE3"/>
    <w:rsid w:val="00163941"/>
    <w:rsid w:val="00164BC3"/>
    <w:rsid w:val="001651BE"/>
    <w:rsid w:val="001711BB"/>
    <w:rsid w:val="00174DBF"/>
    <w:rsid w:val="00180200"/>
    <w:rsid w:val="001C0EC9"/>
    <w:rsid w:val="001D0355"/>
    <w:rsid w:val="001D6AD9"/>
    <w:rsid w:val="001E403D"/>
    <w:rsid w:val="00221F65"/>
    <w:rsid w:val="002250B2"/>
    <w:rsid w:val="0025461B"/>
    <w:rsid w:val="00266748"/>
    <w:rsid w:val="00272D5D"/>
    <w:rsid w:val="00275D43"/>
    <w:rsid w:val="00285770"/>
    <w:rsid w:val="00286254"/>
    <w:rsid w:val="00287898"/>
    <w:rsid w:val="002A26DE"/>
    <w:rsid w:val="002A64D3"/>
    <w:rsid w:val="002C02B9"/>
    <w:rsid w:val="002D1452"/>
    <w:rsid w:val="002D1E54"/>
    <w:rsid w:val="002D4925"/>
    <w:rsid w:val="002E4AB8"/>
    <w:rsid w:val="002E7FB9"/>
    <w:rsid w:val="002F4C7C"/>
    <w:rsid w:val="00300D77"/>
    <w:rsid w:val="003366D1"/>
    <w:rsid w:val="003373AF"/>
    <w:rsid w:val="0034439D"/>
    <w:rsid w:val="00351154"/>
    <w:rsid w:val="003635B0"/>
    <w:rsid w:val="00374825"/>
    <w:rsid w:val="00383201"/>
    <w:rsid w:val="003977FB"/>
    <w:rsid w:val="003A4C66"/>
    <w:rsid w:val="003A7C2B"/>
    <w:rsid w:val="003C2F63"/>
    <w:rsid w:val="003C532C"/>
    <w:rsid w:val="003C5FCF"/>
    <w:rsid w:val="003D516B"/>
    <w:rsid w:val="003D6901"/>
    <w:rsid w:val="003E38BD"/>
    <w:rsid w:val="003E749A"/>
    <w:rsid w:val="003F7D3D"/>
    <w:rsid w:val="00401C03"/>
    <w:rsid w:val="00427542"/>
    <w:rsid w:val="00441198"/>
    <w:rsid w:val="00475BBE"/>
    <w:rsid w:val="004A53C3"/>
    <w:rsid w:val="004B7419"/>
    <w:rsid w:val="004C0629"/>
    <w:rsid w:val="004C0CBF"/>
    <w:rsid w:val="005141C5"/>
    <w:rsid w:val="005354A6"/>
    <w:rsid w:val="00547759"/>
    <w:rsid w:val="00547EC5"/>
    <w:rsid w:val="00551B57"/>
    <w:rsid w:val="00552449"/>
    <w:rsid w:val="0056190D"/>
    <w:rsid w:val="00573E56"/>
    <w:rsid w:val="00576C41"/>
    <w:rsid w:val="005868E6"/>
    <w:rsid w:val="005903DD"/>
    <w:rsid w:val="005A7768"/>
    <w:rsid w:val="005E5BA8"/>
    <w:rsid w:val="005F2A45"/>
    <w:rsid w:val="005F2CFD"/>
    <w:rsid w:val="006171F7"/>
    <w:rsid w:val="00622ABC"/>
    <w:rsid w:val="00637966"/>
    <w:rsid w:val="00640628"/>
    <w:rsid w:val="006816B5"/>
    <w:rsid w:val="006912BB"/>
    <w:rsid w:val="006A1339"/>
    <w:rsid w:val="006D2FEC"/>
    <w:rsid w:val="00705B10"/>
    <w:rsid w:val="00706059"/>
    <w:rsid w:val="007071DA"/>
    <w:rsid w:val="0071780A"/>
    <w:rsid w:val="00730D3C"/>
    <w:rsid w:val="0075139A"/>
    <w:rsid w:val="0075254E"/>
    <w:rsid w:val="0076671A"/>
    <w:rsid w:val="00777B02"/>
    <w:rsid w:val="00780E96"/>
    <w:rsid w:val="00783ADD"/>
    <w:rsid w:val="00783FF8"/>
    <w:rsid w:val="007A13E3"/>
    <w:rsid w:val="007A1726"/>
    <w:rsid w:val="007B5E48"/>
    <w:rsid w:val="007D5386"/>
    <w:rsid w:val="007D5BC4"/>
    <w:rsid w:val="007F7FDD"/>
    <w:rsid w:val="008138D3"/>
    <w:rsid w:val="00814EB6"/>
    <w:rsid w:val="008417DC"/>
    <w:rsid w:val="00842184"/>
    <w:rsid w:val="00852005"/>
    <w:rsid w:val="00857891"/>
    <w:rsid w:val="00860D89"/>
    <w:rsid w:val="00861F17"/>
    <w:rsid w:val="00862EFD"/>
    <w:rsid w:val="008675DB"/>
    <w:rsid w:val="00872D4D"/>
    <w:rsid w:val="008838CE"/>
    <w:rsid w:val="008844DD"/>
    <w:rsid w:val="00887958"/>
    <w:rsid w:val="008A000E"/>
    <w:rsid w:val="008B6496"/>
    <w:rsid w:val="008D4084"/>
    <w:rsid w:val="008F7A50"/>
    <w:rsid w:val="009016AC"/>
    <w:rsid w:val="00901BDF"/>
    <w:rsid w:val="0091020F"/>
    <w:rsid w:val="00911EB8"/>
    <w:rsid w:val="0094281D"/>
    <w:rsid w:val="00950BCF"/>
    <w:rsid w:val="00967621"/>
    <w:rsid w:val="00984458"/>
    <w:rsid w:val="00984E29"/>
    <w:rsid w:val="00990D6F"/>
    <w:rsid w:val="00997D14"/>
    <w:rsid w:val="009C2525"/>
    <w:rsid w:val="009C3AE3"/>
    <w:rsid w:val="009F38D7"/>
    <w:rsid w:val="009F3A92"/>
    <w:rsid w:val="009F500C"/>
    <w:rsid w:val="00A13C79"/>
    <w:rsid w:val="00A14060"/>
    <w:rsid w:val="00A15BED"/>
    <w:rsid w:val="00A25618"/>
    <w:rsid w:val="00A64446"/>
    <w:rsid w:val="00A775B6"/>
    <w:rsid w:val="00A7791F"/>
    <w:rsid w:val="00A80FF8"/>
    <w:rsid w:val="00A90423"/>
    <w:rsid w:val="00A9603E"/>
    <w:rsid w:val="00A9611A"/>
    <w:rsid w:val="00A96398"/>
    <w:rsid w:val="00AB180D"/>
    <w:rsid w:val="00AC1D55"/>
    <w:rsid w:val="00AD03F8"/>
    <w:rsid w:val="00AE0F8F"/>
    <w:rsid w:val="00B05A4E"/>
    <w:rsid w:val="00B16B74"/>
    <w:rsid w:val="00B71BCD"/>
    <w:rsid w:val="00B84E4E"/>
    <w:rsid w:val="00BA0611"/>
    <w:rsid w:val="00BB13A9"/>
    <w:rsid w:val="00BB30FC"/>
    <w:rsid w:val="00BF7E49"/>
    <w:rsid w:val="00C1086F"/>
    <w:rsid w:val="00C11F27"/>
    <w:rsid w:val="00C143D5"/>
    <w:rsid w:val="00C157BA"/>
    <w:rsid w:val="00C26C55"/>
    <w:rsid w:val="00C26E75"/>
    <w:rsid w:val="00C43D91"/>
    <w:rsid w:val="00C46FA5"/>
    <w:rsid w:val="00C5476A"/>
    <w:rsid w:val="00C55A7F"/>
    <w:rsid w:val="00C633A2"/>
    <w:rsid w:val="00C743C0"/>
    <w:rsid w:val="00C83D53"/>
    <w:rsid w:val="00CA130D"/>
    <w:rsid w:val="00CA2965"/>
    <w:rsid w:val="00CA2EB1"/>
    <w:rsid w:val="00CB3139"/>
    <w:rsid w:val="00CB4DA0"/>
    <w:rsid w:val="00CC491E"/>
    <w:rsid w:val="00CD7736"/>
    <w:rsid w:val="00CD7F8C"/>
    <w:rsid w:val="00CE1EDD"/>
    <w:rsid w:val="00CF15F8"/>
    <w:rsid w:val="00CF3E8B"/>
    <w:rsid w:val="00D060A0"/>
    <w:rsid w:val="00D17CC4"/>
    <w:rsid w:val="00D2363F"/>
    <w:rsid w:val="00D35512"/>
    <w:rsid w:val="00D64BC2"/>
    <w:rsid w:val="00D65C67"/>
    <w:rsid w:val="00D73539"/>
    <w:rsid w:val="00DA07B0"/>
    <w:rsid w:val="00DA1F7E"/>
    <w:rsid w:val="00DB4F70"/>
    <w:rsid w:val="00DB6DA2"/>
    <w:rsid w:val="00DC75EF"/>
    <w:rsid w:val="00DE2611"/>
    <w:rsid w:val="00DE6F44"/>
    <w:rsid w:val="00E3123A"/>
    <w:rsid w:val="00E433CB"/>
    <w:rsid w:val="00E43E28"/>
    <w:rsid w:val="00E84AE3"/>
    <w:rsid w:val="00EA1090"/>
    <w:rsid w:val="00EA63FC"/>
    <w:rsid w:val="00EA66CD"/>
    <w:rsid w:val="00EC457F"/>
    <w:rsid w:val="00EF54BE"/>
    <w:rsid w:val="00EF6A7A"/>
    <w:rsid w:val="00EF7040"/>
    <w:rsid w:val="00F040B8"/>
    <w:rsid w:val="00F05299"/>
    <w:rsid w:val="00F31573"/>
    <w:rsid w:val="00F35EE2"/>
    <w:rsid w:val="00F37A9E"/>
    <w:rsid w:val="00F824BB"/>
    <w:rsid w:val="00F86428"/>
    <w:rsid w:val="00FB3083"/>
    <w:rsid w:val="00FC1739"/>
    <w:rsid w:val="00FC2514"/>
    <w:rsid w:val="00FC3833"/>
    <w:rsid w:val="00FC38A7"/>
    <w:rsid w:val="00FC4E37"/>
    <w:rsid w:val="4E4D90B7"/>
    <w:rsid w:val="5E8A8C35"/>
    <w:rsid w:val="7FC8A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A757"/>
  <w15:chartTrackingRefBased/>
  <w15:docId w15:val="{5C80A6F2-B212-4F29-8101-FE02C90B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CD"/>
  </w:style>
  <w:style w:type="paragraph" w:styleId="Footer">
    <w:name w:val="footer"/>
    <w:basedOn w:val="Normal"/>
    <w:link w:val="FooterChar"/>
    <w:uiPriority w:val="99"/>
    <w:unhideWhenUsed/>
    <w:rsid w:val="00EA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CD"/>
  </w:style>
  <w:style w:type="paragraph" w:styleId="ListParagraph">
    <w:name w:val="List Paragraph"/>
    <w:basedOn w:val="Normal"/>
    <w:uiPriority w:val="34"/>
    <w:qFormat/>
    <w:rsid w:val="008B64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E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E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4E3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D7F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ce.instructure.com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6807-F435-43B3-B04D-C66B4C36F551}"/>
      </w:docPartPr>
      <w:docPartBody>
        <w:p w:rsidR="00F211A7" w:rsidRDefault="00D73539">
          <w:r w:rsidRPr="001815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C18B4E0F94B15BD7ED7A09E18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9CC0-9B92-491A-B027-D6D1B8C89D94}"/>
      </w:docPartPr>
      <w:docPartBody>
        <w:p w:rsidR="003474A2" w:rsidRDefault="00D73539">
          <w:pPr>
            <w:pStyle w:val="C1BC18B4E0F94B15BD7ED7A09E18E823"/>
          </w:pPr>
          <w:r w:rsidRPr="001815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3539"/>
    <w:rsid w:val="003474A2"/>
    <w:rsid w:val="00670424"/>
    <w:rsid w:val="0071485A"/>
    <w:rsid w:val="00967D76"/>
    <w:rsid w:val="00CD37AF"/>
    <w:rsid w:val="00D73539"/>
    <w:rsid w:val="00D80B30"/>
    <w:rsid w:val="00E26F17"/>
    <w:rsid w:val="00F11EA6"/>
    <w:rsid w:val="00F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4A2"/>
    <w:rPr>
      <w:color w:val="808080"/>
    </w:rPr>
  </w:style>
  <w:style w:type="paragraph" w:customStyle="1" w:styleId="C1BC18B4E0F94B15BD7ED7A09E18E823">
    <w:name w:val="C1BC18B4E0F94B15BD7ED7A09E18E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D3DDFFE597F4C8568A39A6BF43D19" ma:contentTypeVersion="13" ma:contentTypeDescription="Create a new document." ma:contentTypeScope="" ma:versionID="6d75ff4847bc1babd88f93ba0d174da5">
  <xsd:schema xmlns:xsd="http://www.w3.org/2001/XMLSchema" xmlns:xs="http://www.w3.org/2001/XMLSchema" xmlns:p="http://schemas.microsoft.com/office/2006/metadata/properties" xmlns:ns3="1527fbeb-84b7-4489-85d3-09862a646773" xmlns:ns4="41144b77-5a6b-4fdf-8eba-7959a2313373" targetNamespace="http://schemas.microsoft.com/office/2006/metadata/properties" ma:root="true" ma:fieldsID="de1c97b4eb993a1d2927040077d25f89" ns3:_="" ns4:_="">
    <xsd:import namespace="1527fbeb-84b7-4489-85d3-09862a646773"/>
    <xsd:import namespace="41144b77-5a6b-4fdf-8eba-7959a231337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7fbeb-84b7-4489-85d3-09862a64677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4b77-5a6b-4fdf-8eba-7959a2313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1527fbeb-84b7-4489-85d3-09862a646773" xsi:nil="true"/>
    <MigrationWizIdPermissions xmlns="1527fbeb-84b7-4489-85d3-09862a646773" xsi:nil="true"/>
    <MigrationWizIdDocumentLibraryPermissions xmlns="1527fbeb-84b7-4489-85d3-09862a646773" xsi:nil="true"/>
    <MigrationWizIdSecurityGroups xmlns="1527fbeb-84b7-4489-85d3-09862a646773" xsi:nil="true"/>
    <MigrationWizIdPermissionLevels xmlns="1527fbeb-84b7-4489-85d3-09862a6467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6E06E-6D7D-4BD2-849D-295F1421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7fbeb-84b7-4489-85d3-09862a646773"/>
    <ds:schemaRef ds:uri="41144b77-5a6b-4fdf-8eba-7959a231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2D5CC-70C6-4AFB-95BC-8C969F1DC905}">
  <ds:schemaRefs>
    <ds:schemaRef ds:uri="http://schemas.microsoft.com/office/2006/metadata/properties"/>
    <ds:schemaRef ds:uri="http://schemas.microsoft.com/office/infopath/2007/PartnerControls"/>
    <ds:schemaRef ds:uri="1527fbeb-84b7-4489-85d3-09862a646773"/>
  </ds:schemaRefs>
</ds:datastoreItem>
</file>

<file path=customXml/itemProps3.xml><?xml version="1.0" encoding="utf-8"?>
<ds:datastoreItem xmlns:ds="http://schemas.openxmlformats.org/officeDocument/2006/customXml" ds:itemID="{01CB2D59-B357-47DD-A210-D6C1487E0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Links>
    <vt:vector size="6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https://noce.instructure.com/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M. Cagley</dc:creator>
  <cp:keywords/>
  <dc:description/>
  <cp:lastModifiedBy>Shelia M. Moore-Farmer</cp:lastModifiedBy>
  <cp:revision>2</cp:revision>
  <cp:lastPrinted>2020-01-02T18:34:00Z</cp:lastPrinted>
  <dcterms:created xsi:type="dcterms:W3CDTF">2021-06-01T15:14:00Z</dcterms:created>
  <dcterms:modified xsi:type="dcterms:W3CDTF">2021-06-01T15:14:00Z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0x010100C64D3DDFFE597F4C8568A39A6BF43D19</vt:lpwstr>
  </property>
</Properties>
</file>